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9DD6" w14:textId="6AFDFA72" w:rsidR="00CD7734" w:rsidRPr="000369DD" w:rsidRDefault="00CD7734" w:rsidP="00A034D1">
      <w:pPr>
        <w:spacing w:before="100" w:beforeAutospacing="1" w:after="100" w:afterAutospacing="1" w:line="240" w:lineRule="auto"/>
        <w:outlineLvl w:val="2"/>
        <w:rPr>
          <w:rFonts w:ascii="Inter SemiBold" w:eastAsia="Times New Roman" w:hAnsi="Inter SemiBold" w:cs="Times New Roman"/>
          <w:b/>
          <w:bCs/>
          <w:color w:val="0B3D91"/>
          <w:sz w:val="36"/>
          <w:szCs w:val="36"/>
          <w:lang w:val="en-GB" w:eastAsia="de-CH"/>
        </w:rPr>
      </w:pPr>
      <w:r w:rsidRPr="000369DD">
        <w:rPr>
          <w:rFonts w:ascii="Inter SemiBold" w:eastAsia="Times New Roman" w:hAnsi="Inter SemiBold" w:cs="Times New Roman"/>
          <w:b/>
          <w:bCs/>
          <w:color w:val="0B3D91"/>
          <w:sz w:val="36"/>
          <w:szCs w:val="36"/>
          <w:lang w:val="en-GB" w:eastAsia="de-CH"/>
        </w:rPr>
        <w:t>Press Release</w:t>
      </w:r>
    </w:p>
    <w:p w14:paraId="27D6AE1C" w14:textId="77777777" w:rsidR="000369DD" w:rsidRDefault="000369DD" w:rsidP="00A034D1">
      <w:pPr>
        <w:spacing w:before="100" w:beforeAutospacing="1" w:after="100" w:afterAutospacing="1" w:line="240" w:lineRule="auto"/>
        <w:rPr>
          <w:rFonts w:ascii="Inter SemiBold" w:eastAsia="Times New Roman" w:hAnsi="Inter SemiBold" w:cs="Times New Roman"/>
          <w:b/>
          <w:bCs/>
          <w:color w:val="0B3D91"/>
          <w:sz w:val="36"/>
          <w:szCs w:val="36"/>
          <w:lang w:val="en-GB" w:eastAsia="de-CH"/>
        </w:rPr>
      </w:pPr>
      <w:r w:rsidRPr="000369DD">
        <w:rPr>
          <w:rFonts w:ascii="Inter SemiBold" w:eastAsia="Times New Roman" w:hAnsi="Inter SemiBold" w:cs="Times New Roman"/>
          <w:b/>
          <w:bCs/>
          <w:color w:val="0B3D91"/>
          <w:sz w:val="36"/>
          <w:szCs w:val="36"/>
          <w:lang w:val="en-GB" w:eastAsia="de-CH"/>
        </w:rPr>
        <w:t>Noventa Romania Celebrates 20 Years of Success</w:t>
      </w:r>
    </w:p>
    <w:p w14:paraId="2329D4B9" w14:textId="533CBCAB" w:rsidR="00393349" w:rsidRPr="00393349" w:rsidRDefault="00393349" w:rsidP="00393349">
      <w:pPr>
        <w:spacing w:before="100" w:beforeAutospacing="1" w:after="100" w:afterAutospacing="1" w:line="240" w:lineRule="auto"/>
        <w:jc w:val="both"/>
        <w:rPr>
          <w:rFonts w:ascii="Inter Light" w:eastAsia="Times New Roman" w:hAnsi="Inter Light" w:cs="Times New Roman"/>
          <w:sz w:val="24"/>
          <w:szCs w:val="24"/>
          <w:lang w:eastAsia="de-CH"/>
        </w:rPr>
      </w:pPr>
      <w:proofErr w:type="spellStart"/>
      <w:r w:rsidRPr="001F1212">
        <w:rPr>
          <w:rFonts w:ascii="Inter Light" w:eastAsia="Times New Roman" w:hAnsi="Inter Light" w:cs="Times New Roman"/>
          <w:sz w:val="24"/>
          <w:szCs w:val="24"/>
          <w:lang w:val="en-GB" w:eastAsia="de-CH"/>
        </w:rPr>
        <w:t>Timişoara</w:t>
      </w:r>
      <w:proofErr w:type="spellEnd"/>
      <w:r>
        <w:rPr>
          <w:rFonts w:ascii="Inter Light" w:eastAsia="Times New Roman" w:hAnsi="Inter Light" w:cs="Times New Roman"/>
          <w:sz w:val="24"/>
          <w:szCs w:val="24"/>
          <w:lang w:val="en-GB" w:eastAsia="de-CH"/>
        </w:rPr>
        <w:t>/</w:t>
      </w:r>
      <w:r w:rsidRPr="00A034D1">
        <w:rPr>
          <w:rFonts w:ascii="Inter Light" w:eastAsia="Times New Roman" w:hAnsi="Inter Light" w:cs="Times New Roman"/>
          <w:sz w:val="24"/>
          <w:szCs w:val="24"/>
          <w:lang w:eastAsia="de-CH"/>
        </w:rPr>
        <w:t xml:space="preserve">Diepoldsau, </w:t>
      </w:r>
      <w:r>
        <w:rPr>
          <w:rFonts w:ascii="Inter Light" w:eastAsia="Times New Roman" w:hAnsi="Inter Light" w:cs="Times New Roman"/>
          <w:sz w:val="24"/>
          <w:szCs w:val="24"/>
          <w:lang w:eastAsia="de-CH"/>
        </w:rPr>
        <w:t>September</w:t>
      </w:r>
      <w:r w:rsidRPr="00A034D1">
        <w:rPr>
          <w:rFonts w:ascii="Inter Light" w:eastAsia="Times New Roman" w:hAnsi="Inter Light" w:cs="Times New Roman"/>
          <w:sz w:val="24"/>
          <w:szCs w:val="24"/>
          <w:lang w:eastAsia="de-CH"/>
        </w:rPr>
        <w:t xml:space="preserve"> 2024</w:t>
      </w:r>
    </w:p>
    <w:p w14:paraId="0A87EC5F" w14:textId="4999AEA5" w:rsidR="00D93677" w:rsidRDefault="00D93677" w:rsidP="00D93677">
      <w:pPr>
        <w:rPr>
          <w:rFonts w:ascii="Inter Light" w:eastAsia="Times New Roman" w:hAnsi="Inter Light" w:cs="Times New Roman"/>
          <w:sz w:val="20"/>
          <w:szCs w:val="20"/>
          <w:lang w:val="en-GB" w:eastAsia="de-CH"/>
        </w:rPr>
      </w:pPr>
      <w:r w:rsidRPr="00D93677">
        <w:rPr>
          <w:rFonts w:ascii="Inter Light" w:eastAsia="Times New Roman" w:hAnsi="Inter Light" w:cs="Times New Roman"/>
          <w:sz w:val="20"/>
          <w:szCs w:val="20"/>
          <w:lang w:val="en-GB" w:eastAsia="de-CH"/>
        </w:rPr>
        <w:t xml:space="preserve">This year marks a significant milestone for </w:t>
      </w:r>
      <w:r w:rsidRPr="008871A2">
        <w:rPr>
          <w:rFonts w:ascii="Inter Light" w:eastAsia="Times New Roman" w:hAnsi="Inter Light" w:cs="Times New Roman"/>
          <w:b/>
          <w:bCs/>
          <w:sz w:val="20"/>
          <w:szCs w:val="20"/>
          <w:lang w:val="en-GB" w:eastAsia="de-CH"/>
        </w:rPr>
        <w:t>Noventa Romania S.R.L.</w:t>
      </w:r>
      <w:r w:rsidRPr="00D93677">
        <w:rPr>
          <w:rFonts w:ascii="Inter Light" w:eastAsia="Times New Roman" w:hAnsi="Inter Light" w:cs="Times New Roman"/>
          <w:sz w:val="20"/>
          <w:szCs w:val="20"/>
          <w:lang w:val="en-GB" w:eastAsia="de-CH"/>
        </w:rPr>
        <w:t xml:space="preserve"> as the company celebrates its 20th anniversary. To </w:t>
      </w:r>
      <w:proofErr w:type="spellStart"/>
      <w:r w:rsidRPr="00D93677">
        <w:rPr>
          <w:rFonts w:ascii="Inter Light" w:eastAsia="Times New Roman" w:hAnsi="Inter Light" w:cs="Times New Roman"/>
          <w:sz w:val="20"/>
          <w:szCs w:val="20"/>
          <w:lang w:val="en-GB" w:eastAsia="de-CH"/>
        </w:rPr>
        <w:t>honor</w:t>
      </w:r>
      <w:proofErr w:type="spellEnd"/>
      <w:r w:rsidRPr="00D93677">
        <w:rPr>
          <w:rFonts w:ascii="Inter Light" w:eastAsia="Times New Roman" w:hAnsi="Inter Light" w:cs="Times New Roman"/>
          <w:sz w:val="20"/>
          <w:szCs w:val="20"/>
          <w:lang w:val="en-GB" w:eastAsia="de-CH"/>
        </w:rPr>
        <w:t xml:space="preserve"> this occasion, a special event was held at the </w:t>
      </w:r>
      <w:proofErr w:type="spellStart"/>
      <w:r w:rsidR="00334B33" w:rsidRPr="00334B33">
        <w:rPr>
          <w:rFonts w:ascii="Inter Light" w:eastAsia="Times New Roman" w:hAnsi="Inter Light" w:cs="Times New Roman"/>
          <w:sz w:val="20"/>
          <w:szCs w:val="20"/>
          <w:lang w:val="en-GB" w:eastAsia="de-CH"/>
        </w:rPr>
        <w:t>Timişoara</w:t>
      </w:r>
      <w:proofErr w:type="spellEnd"/>
      <w:r w:rsidRPr="00D93677">
        <w:rPr>
          <w:rFonts w:ascii="Inter Light" w:eastAsia="Times New Roman" w:hAnsi="Inter Light" w:cs="Times New Roman"/>
          <w:sz w:val="20"/>
          <w:szCs w:val="20"/>
          <w:lang w:val="en-GB" w:eastAsia="de-CH"/>
        </w:rPr>
        <w:t xml:space="preserve"> plant at the end of August, where employees and their families were invited to join the festivities. Representatives from Noventa Switzerland, including </w:t>
      </w:r>
      <w:r w:rsidRPr="008871A2">
        <w:rPr>
          <w:rFonts w:ascii="Inter Light" w:eastAsia="Times New Roman" w:hAnsi="Inter Light" w:cs="Times New Roman"/>
          <w:b/>
          <w:bCs/>
          <w:sz w:val="20"/>
          <w:szCs w:val="20"/>
          <w:lang w:val="en-GB" w:eastAsia="de-CH"/>
        </w:rPr>
        <w:t>Philippe Bürki</w:t>
      </w:r>
      <w:r w:rsidR="004F598B">
        <w:rPr>
          <w:rFonts w:ascii="Inter Light" w:eastAsia="Times New Roman" w:hAnsi="Inter Light" w:cs="Times New Roman"/>
          <w:b/>
          <w:bCs/>
          <w:sz w:val="20"/>
          <w:szCs w:val="20"/>
          <w:lang w:val="en-GB" w:eastAsia="de-CH"/>
        </w:rPr>
        <w:t xml:space="preserve"> </w:t>
      </w:r>
      <w:r w:rsidR="004F598B" w:rsidRPr="00D96340">
        <w:rPr>
          <w:rFonts w:ascii="Inter Light" w:eastAsia="Times New Roman" w:hAnsi="Inter Light" w:cs="Times New Roman"/>
          <w:sz w:val="20"/>
          <w:szCs w:val="20"/>
          <w:lang w:val="en-GB" w:eastAsia="de-CH"/>
        </w:rPr>
        <w:t>(CFO</w:t>
      </w:r>
      <w:r w:rsidR="00B35778" w:rsidRPr="00D96340">
        <w:rPr>
          <w:rFonts w:ascii="Inter Light" w:eastAsia="Times New Roman" w:hAnsi="Inter Light" w:cs="Times New Roman"/>
          <w:sz w:val="20"/>
          <w:szCs w:val="20"/>
          <w:lang w:val="en-GB" w:eastAsia="de-CH"/>
        </w:rPr>
        <w:t xml:space="preserve"> Noventa AG)</w:t>
      </w:r>
      <w:r w:rsidRPr="008871A2">
        <w:rPr>
          <w:rFonts w:ascii="Inter Light" w:eastAsia="Times New Roman" w:hAnsi="Inter Light" w:cs="Times New Roman"/>
          <w:b/>
          <w:bCs/>
          <w:sz w:val="20"/>
          <w:szCs w:val="20"/>
          <w:lang w:val="en-GB" w:eastAsia="de-CH"/>
        </w:rPr>
        <w:t>, Reinhard Maurer</w:t>
      </w:r>
      <w:r w:rsidR="00B35778">
        <w:rPr>
          <w:rFonts w:ascii="Inter Light" w:eastAsia="Times New Roman" w:hAnsi="Inter Light" w:cs="Times New Roman"/>
          <w:b/>
          <w:bCs/>
          <w:sz w:val="20"/>
          <w:szCs w:val="20"/>
          <w:lang w:val="en-GB" w:eastAsia="de-CH"/>
        </w:rPr>
        <w:t xml:space="preserve"> </w:t>
      </w:r>
      <w:r w:rsidR="00B35778" w:rsidRPr="00D96340">
        <w:rPr>
          <w:rFonts w:ascii="Inter Light" w:eastAsia="Times New Roman" w:hAnsi="Inter Light" w:cs="Times New Roman"/>
          <w:sz w:val="20"/>
          <w:szCs w:val="20"/>
          <w:lang w:val="en-GB" w:eastAsia="de-CH"/>
        </w:rPr>
        <w:t>(Board</w:t>
      </w:r>
      <w:r w:rsidR="00166C6E" w:rsidRPr="00D96340">
        <w:rPr>
          <w:rFonts w:ascii="Inter Light" w:eastAsia="Times New Roman" w:hAnsi="Inter Light" w:cs="Times New Roman"/>
          <w:sz w:val="20"/>
          <w:szCs w:val="20"/>
          <w:lang w:val="en-GB" w:eastAsia="de-CH"/>
        </w:rPr>
        <w:t xml:space="preserve"> Member</w:t>
      </w:r>
      <w:r w:rsidR="00B35778" w:rsidRPr="00D96340">
        <w:rPr>
          <w:rFonts w:ascii="Inter Light" w:eastAsia="Times New Roman" w:hAnsi="Inter Light" w:cs="Times New Roman"/>
          <w:sz w:val="20"/>
          <w:szCs w:val="20"/>
          <w:lang w:val="en-GB" w:eastAsia="de-CH"/>
        </w:rPr>
        <w:t>)</w:t>
      </w:r>
      <w:r w:rsidRPr="00D96340">
        <w:rPr>
          <w:rFonts w:ascii="Inter Light" w:eastAsia="Times New Roman" w:hAnsi="Inter Light" w:cs="Times New Roman"/>
          <w:sz w:val="20"/>
          <w:szCs w:val="20"/>
          <w:lang w:val="en-GB" w:eastAsia="de-CH"/>
        </w:rPr>
        <w:t>,</w:t>
      </w:r>
      <w:r w:rsidRPr="00D93677">
        <w:rPr>
          <w:rFonts w:ascii="Inter Light" w:eastAsia="Times New Roman" w:hAnsi="Inter Light" w:cs="Times New Roman"/>
          <w:sz w:val="20"/>
          <w:szCs w:val="20"/>
          <w:lang w:val="en-GB" w:eastAsia="de-CH"/>
        </w:rPr>
        <w:t xml:space="preserve"> and </w:t>
      </w:r>
      <w:r w:rsidRPr="008871A2">
        <w:rPr>
          <w:rFonts w:ascii="Inter Light" w:eastAsia="Times New Roman" w:hAnsi="Inter Light" w:cs="Times New Roman"/>
          <w:b/>
          <w:bCs/>
          <w:sz w:val="20"/>
          <w:szCs w:val="20"/>
          <w:lang w:val="en-GB" w:eastAsia="de-CH"/>
        </w:rPr>
        <w:t>Dieter Marxer</w:t>
      </w:r>
      <w:r w:rsidR="00B35778">
        <w:rPr>
          <w:rFonts w:ascii="Inter Light" w:eastAsia="Times New Roman" w:hAnsi="Inter Light" w:cs="Times New Roman"/>
          <w:b/>
          <w:bCs/>
          <w:sz w:val="20"/>
          <w:szCs w:val="20"/>
          <w:lang w:val="en-GB" w:eastAsia="de-CH"/>
        </w:rPr>
        <w:t xml:space="preserve"> </w:t>
      </w:r>
      <w:r w:rsidR="00B35778" w:rsidRPr="00D96340">
        <w:rPr>
          <w:rFonts w:ascii="Inter Light" w:eastAsia="Times New Roman" w:hAnsi="Inter Light" w:cs="Times New Roman"/>
          <w:sz w:val="20"/>
          <w:szCs w:val="20"/>
          <w:lang w:val="en-GB" w:eastAsia="de-CH"/>
        </w:rPr>
        <w:t>(Board</w:t>
      </w:r>
      <w:r w:rsidR="00166C6E" w:rsidRPr="00D96340">
        <w:rPr>
          <w:rFonts w:ascii="Inter Light" w:eastAsia="Times New Roman" w:hAnsi="Inter Light" w:cs="Times New Roman"/>
          <w:sz w:val="20"/>
          <w:szCs w:val="20"/>
          <w:lang w:val="en-GB" w:eastAsia="de-CH"/>
        </w:rPr>
        <w:t xml:space="preserve"> Member</w:t>
      </w:r>
      <w:r w:rsidR="00B35778" w:rsidRPr="00D96340">
        <w:rPr>
          <w:rFonts w:ascii="Inter Light" w:eastAsia="Times New Roman" w:hAnsi="Inter Light" w:cs="Times New Roman"/>
          <w:sz w:val="20"/>
          <w:szCs w:val="20"/>
          <w:lang w:val="en-GB" w:eastAsia="de-CH"/>
        </w:rPr>
        <w:t>)</w:t>
      </w:r>
      <w:r w:rsidRPr="00D96340">
        <w:rPr>
          <w:rFonts w:ascii="Inter Light" w:eastAsia="Times New Roman" w:hAnsi="Inter Light" w:cs="Times New Roman"/>
          <w:sz w:val="20"/>
          <w:szCs w:val="20"/>
          <w:lang w:val="en-GB" w:eastAsia="de-CH"/>
        </w:rPr>
        <w:t>,</w:t>
      </w:r>
      <w:r w:rsidRPr="00D93677">
        <w:rPr>
          <w:rFonts w:ascii="Inter Light" w:eastAsia="Times New Roman" w:hAnsi="Inter Light" w:cs="Times New Roman"/>
          <w:sz w:val="20"/>
          <w:szCs w:val="20"/>
          <w:lang w:val="en-GB" w:eastAsia="de-CH"/>
        </w:rPr>
        <w:t xml:space="preserve"> also attended the event.</w:t>
      </w:r>
    </w:p>
    <w:p w14:paraId="0284058E" w14:textId="1044C147" w:rsidR="00903F5C" w:rsidRPr="00903F5C" w:rsidRDefault="00903F5C" w:rsidP="00D93677">
      <w:pPr>
        <w:rPr>
          <w:rFonts w:ascii="Inter SemiBold" w:eastAsia="Times New Roman" w:hAnsi="Inter SemiBold" w:cs="Times New Roman"/>
          <w:sz w:val="20"/>
          <w:szCs w:val="20"/>
          <w:lang w:val="en-GB" w:eastAsia="de-CH"/>
        </w:rPr>
      </w:pPr>
      <w:proofErr w:type="spellStart"/>
      <w:r w:rsidRPr="00903F5C">
        <w:rPr>
          <w:rFonts w:ascii="Inter SemiBold" w:eastAsia="Times New Roman" w:hAnsi="Inter SemiBold" w:cs="Times New Roman"/>
          <w:sz w:val="20"/>
          <w:szCs w:val="20"/>
          <w:lang w:val="en-GB" w:eastAsia="de-CH"/>
        </w:rPr>
        <w:t>Honoring</w:t>
      </w:r>
      <w:proofErr w:type="spellEnd"/>
      <w:r w:rsidRPr="00903F5C">
        <w:rPr>
          <w:rFonts w:ascii="Inter SemiBold" w:eastAsia="Times New Roman" w:hAnsi="Inter SemiBold" w:cs="Times New Roman"/>
          <w:sz w:val="20"/>
          <w:szCs w:val="20"/>
          <w:lang w:val="en-GB" w:eastAsia="de-CH"/>
        </w:rPr>
        <w:t xml:space="preserve"> Employee Dedication and Company Milestones</w:t>
      </w:r>
    </w:p>
    <w:p w14:paraId="258C5908" w14:textId="63C1EBC1" w:rsidR="00D93677" w:rsidRPr="00D93677" w:rsidRDefault="00D93677" w:rsidP="00D93677">
      <w:pPr>
        <w:rPr>
          <w:rFonts w:ascii="Inter Light" w:eastAsia="Times New Roman" w:hAnsi="Inter Light" w:cs="Times New Roman"/>
          <w:sz w:val="20"/>
          <w:szCs w:val="20"/>
          <w:lang w:val="en-GB" w:eastAsia="de-CH"/>
        </w:rPr>
      </w:pPr>
      <w:r w:rsidRPr="00D93677">
        <w:rPr>
          <w:rFonts w:ascii="Inter Light" w:eastAsia="Times New Roman" w:hAnsi="Inter Light" w:cs="Times New Roman"/>
          <w:sz w:val="20"/>
          <w:szCs w:val="20"/>
          <w:lang w:val="en-GB" w:eastAsia="de-CH"/>
        </w:rPr>
        <w:t xml:space="preserve">In his opening remarks, </w:t>
      </w:r>
      <w:r w:rsidRPr="008871A2">
        <w:rPr>
          <w:rFonts w:ascii="Inter Light" w:eastAsia="Times New Roman" w:hAnsi="Inter Light" w:cs="Times New Roman"/>
          <w:b/>
          <w:bCs/>
          <w:sz w:val="20"/>
          <w:szCs w:val="20"/>
          <w:lang w:val="en-GB" w:eastAsia="de-CH"/>
        </w:rPr>
        <w:t>Radu Cotuna</w:t>
      </w:r>
      <w:r w:rsidRPr="00D93677">
        <w:rPr>
          <w:rFonts w:ascii="Inter Light" w:eastAsia="Times New Roman" w:hAnsi="Inter Light" w:cs="Times New Roman"/>
          <w:sz w:val="20"/>
          <w:szCs w:val="20"/>
          <w:lang w:val="en-GB" w:eastAsia="de-CH"/>
        </w:rPr>
        <w:t xml:space="preserve">, Managing Director of Noventa Romania, reflected on the company’s remarkable journey since its founding. He highlighted the recent years of growth, symbolized by the completion of the plant's expansion, and expressed his gratitude to the owners of the Noventa Group for their unwavering support during this successful period. Most importantly, Cotuna extended his heartfelt thanks to the employees for their dedication and strong commitment to the company, emphasizing that many have been with Noventa Romania for a significant length of time. Special recognition was given to </w:t>
      </w:r>
      <w:proofErr w:type="spellStart"/>
      <w:r w:rsidRPr="008871A2">
        <w:rPr>
          <w:rFonts w:ascii="Inter Light" w:eastAsia="Times New Roman" w:hAnsi="Inter Light" w:cs="Times New Roman"/>
          <w:b/>
          <w:bCs/>
          <w:sz w:val="20"/>
          <w:szCs w:val="20"/>
          <w:lang w:val="en-GB" w:eastAsia="de-CH"/>
        </w:rPr>
        <w:t>Jebelean</w:t>
      </w:r>
      <w:proofErr w:type="spellEnd"/>
      <w:r w:rsidRPr="008871A2">
        <w:rPr>
          <w:rFonts w:ascii="Inter Light" w:eastAsia="Times New Roman" w:hAnsi="Inter Light" w:cs="Times New Roman"/>
          <w:b/>
          <w:bCs/>
          <w:sz w:val="20"/>
          <w:szCs w:val="20"/>
          <w:lang w:val="en-GB" w:eastAsia="de-CH"/>
        </w:rPr>
        <w:t xml:space="preserve"> Vasile</w:t>
      </w:r>
      <w:r w:rsidRPr="00D93677">
        <w:rPr>
          <w:rFonts w:ascii="Inter Light" w:eastAsia="Times New Roman" w:hAnsi="Inter Light" w:cs="Times New Roman"/>
          <w:sz w:val="20"/>
          <w:szCs w:val="20"/>
          <w:lang w:val="en-GB" w:eastAsia="de-CH"/>
        </w:rPr>
        <w:t xml:space="preserve"> and </w:t>
      </w:r>
      <w:proofErr w:type="spellStart"/>
      <w:r w:rsidRPr="008871A2">
        <w:rPr>
          <w:rFonts w:ascii="Inter Light" w:eastAsia="Times New Roman" w:hAnsi="Inter Light" w:cs="Times New Roman"/>
          <w:b/>
          <w:bCs/>
          <w:sz w:val="20"/>
          <w:szCs w:val="20"/>
          <w:lang w:val="en-GB" w:eastAsia="de-CH"/>
        </w:rPr>
        <w:t>Semeniuc</w:t>
      </w:r>
      <w:proofErr w:type="spellEnd"/>
      <w:r w:rsidRPr="008871A2">
        <w:rPr>
          <w:rFonts w:ascii="Inter Light" w:eastAsia="Times New Roman" w:hAnsi="Inter Light" w:cs="Times New Roman"/>
          <w:b/>
          <w:bCs/>
          <w:sz w:val="20"/>
          <w:szCs w:val="20"/>
          <w:lang w:val="en-GB" w:eastAsia="de-CH"/>
        </w:rPr>
        <w:t xml:space="preserve"> Vasile,</w:t>
      </w:r>
      <w:r w:rsidRPr="00D93677">
        <w:rPr>
          <w:rFonts w:ascii="Inter Light" w:eastAsia="Times New Roman" w:hAnsi="Inter Light" w:cs="Times New Roman"/>
          <w:sz w:val="20"/>
          <w:szCs w:val="20"/>
          <w:lang w:val="en-GB" w:eastAsia="de-CH"/>
        </w:rPr>
        <w:t xml:space="preserve"> who have been with the company since its inception 20 years ago.</w:t>
      </w:r>
    </w:p>
    <w:p w14:paraId="14072BCC" w14:textId="77777777" w:rsidR="00887469" w:rsidRPr="00887469" w:rsidRDefault="00887469" w:rsidP="00D93677">
      <w:pPr>
        <w:rPr>
          <w:rFonts w:ascii="Inter Light" w:eastAsia="Times New Roman" w:hAnsi="Inter Light" w:cs="Times New Roman"/>
          <w:b/>
          <w:bCs/>
          <w:sz w:val="20"/>
          <w:szCs w:val="20"/>
          <w:lang w:val="en-GB" w:eastAsia="de-CH"/>
        </w:rPr>
      </w:pPr>
      <w:r w:rsidRPr="00887469">
        <w:rPr>
          <w:rFonts w:ascii="Inter Light" w:eastAsia="Times New Roman" w:hAnsi="Inter Light" w:cs="Times New Roman"/>
          <w:b/>
          <w:bCs/>
          <w:sz w:val="20"/>
          <w:szCs w:val="20"/>
          <w:lang w:val="en-GB" w:eastAsia="de-CH"/>
        </w:rPr>
        <w:t>A Special Message from Radu Cotuna</w:t>
      </w:r>
    </w:p>
    <w:p w14:paraId="16B09BAE" w14:textId="606B6B7B" w:rsidR="00D93677" w:rsidRDefault="00D93677" w:rsidP="00D93677">
      <w:pPr>
        <w:rPr>
          <w:rFonts w:ascii="Inter Light" w:eastAsia="Times New Roman" w:hAnsi="Inter Light" w:cs="Times New Roman"/>
          <w:i/>
          <w:iCs/>
          <w:sz w:val="20"/>
          <w:szCs w:val="20"/>
          <w:lang w:val="en-GB" w:eastAsia="de-CH"/>
        </w:rPr>
      </w:pPr>
      <w:r w:rsidRPr="00D93677">
        <w:rPr>
          <w:rFonts w:ascii="Inter Light" w:eastAsia="Times New Roman" w:hAnsi="Inter Light" w:cs="Times New Roman"/>
          <w:sz w:val="20"/>
          <w:szCs w:val="20"/>
          <w:lang w:val="en-GB" w:eastAsia="de-CH"/>
        </w:rPr>
        <w:t>"</w:t>
      </w:r>
      <w:r w:rsidRPr="00057A0C">
        <w:rPr>
          <w:rFonts w:ascii="Inter Light" w:eastAsia="Times New Roman" w:hAnsi="Inter Light" w:cs="Times New Roman"/>
          <w:i/>
          <w:iCs/>
          <w:sz w:val="20"/>
          <w:szCs w:val="20"/>
          <w:lang w:val="en-GB" w:eastAsia="de-CH"/>
        </w:rPr>
        <w:t>As we mark our 20th anniversary, I want to take a moment to recognize the hard work and dedication of our team. Reaching this milestone has been a collective effort, and I'm grateful to everyone who has contributed to our journey. We're proud of what we've accomplished and look forward to continuing to serve our customers and partners with the same commitment and integrity in the years to come."</w:t>
      </w:r>
    </w:p>
    <w:p w14:paraId="0F421214" w14:textId="77777777" w:rsidR="00887469" w:rsidRDefault="008871A2" w:rsidP="00D93677">
      <w:pPr>
        <w:rPr>
          <w:rFonts w:ascii="Inter SemiBold" w:eastAsia="Times New Roman" w:hAnsi="Inter SemiBold" w:cs="Times New Roman"/>
          <w:sz w:val="20"/>
          <w:szCs w:val="20"/>
          <w:lang w:val="en-GB" w:eastAsia="de-CH"/>
        </w:rPr>
      </w:pPr>
      <w:r w:rsidRPr="008871A2">
        <w:rPr>
          <w:rFonts w:ascii="Inter SemiBold" w:eastAsia="Times New Roman" w:hAnsi="Inter SemiBold" w:cs="Times New Roman"/>
          <w:sz w:val="20"/>
          <w:szCs w:val="20"/>
          <w:lang w:val="en-GB" w:eastAsia="de-CH"/>
        </w:rPr>
        <w:t>A Night of Celebration and Entertainment</w:t>
      </w:r>
    </w:p>
    <w:p w14:paraId="12D67CD0" w14:textId="11414007" w:rsidR="00D93677" w:rsidRPr="00887469" w:rsidRDefault="00D93677" w:rsidP="00D93677">
      <w:pPr>
        <w:rPr>
          <w:rFonts w:ascii="Inter SemiBold" w:eastAsia="Times New Roman" w:hAnsi="Inter SemiBold" w:cs="Times New Roman"/>
          <w:sz w:val="20"/>
          <w:szCs w:val="20"/>
          <w:lang w:val="en-GB" w:eastAsia="de-CH"/>
        </w:rPr>
      </w:pPr>
      <w:r w:rsidRPr="00D93677">
        <w:rPr>
          <w:rFonts w:ascii="Inter Light" w:eastAsia="Times New Roman" w:hAnsi="Inter Light" w:cs="Times New Roman"/>
          <w:sz w:val="20"/>
          <w:szCs w:val="20"/>
          <w:lang w:val="en-GB" w:eastAsia="de-CH"/>
        </w:rPr>
        <w:t xml:space="preserve">The event also featured a speech by company founder </w:t>
      </w:r>
      <w:r w:rsidRPr="00E27F0C">
        <w:rPr>
          <w:rFonts w:ascii="Inter SemiBold" w:eastAsia="Times New Roman" w:hAnsi="Inter SemiBold" w:cs="Times New Roman"/>
          <w:sz w:val="20"/>
          <w:szCs w:val="20"/>
          <w:lang w:val="en-GB" w:eastAsia="de-CH"/>
        </w:rPr>
        <w:t>Florentin Banu</w:t>
      </w:r>
      <w:r w:rsidRPr="00D93677">
        <w:rPr>
          <w:rFonts w:ascii="Inter Light" w:eastAsia="Times New Roman" w:hAnsi="Inter Light" w:cs="Times New Roman"/>
          <w:sz w:val="20"/>
          <w:szCs w:val="20"/>
          <w:lang w:val="en-GB" w:eastAsia="de-CH"/>
        </w:rPr>
        <w:t xml:space="preserve">, who entertained the audience with humorous anecdotes from Noventa Romania's 20-year history. </w:t>
      </w:r>
      <w:r w:rsidRPr="0045011F">
        <w:rPr>
          <w:rFonts w:ascii="Inter Light" w:eastAsia="Times New Roman" w:hAnsi="Inter Light" w:cs="Times New Roman"/>
          <w:b/>
          <w:bCs/>
          <w:sz w:val="20"/>
          <w:szCs w:val="20"/>
          <w:lang w:val="en-GB" w:eastAsia="de-CH"/>
        </w:rPr>
        <w:t>Dieter Marxer</w:t>
      </w:r>
      <w:r w:rsidRPr="00D93677">
        <w:rPr>
          <w:rFonts w:ascii="Inter Light" w:eastAsia="Times New Roman" w:hAnsi="Inter Light" w:cs="Times New Roman"/>
          <w:sz w:val="20"/>
          <w:szCs w:val="20"/>
          <w:lang w:val="en-GB" w:eastAsia="de-CH"/>
        </w:rPr>
        <w:t xml:space="preserve"> of Noventa Switzerland followed with his own remarks, thanking Banu for the trust he placed in the Noventa Group when he handed over </w:t>
      </w:r>
      <w:r w:rsidRPr="002726CB">
        <w:rPr>
          <w:rFonts w:ascii="Inter SemiBold" w:eastAsia="Times New Roman" w:hAnsi="Inter SemiBold" w:cs="Times New Roman"/>
          <w:sz w:val="20"/>
          <w:szCs w:val="20"/>
          <w:lang w:val="en-GB" w:eastAsia="de-CH"/>
        </w:rPr>
        <w:t>Interpart Productions</w:t>
      </w:r>
      <w:r w:rsidRPr="00D93677">
        <w:rPr>
          <w:rFonts w:ascii="Inter Light" w:eastAsia="Times New Roman" w:hAnsi="Inter Light" w:cs="Times New Roman"/>
          <w:sz w:val="20"/>
          <w:szCs w:val="20"/>
          <w:lang w:val="en-GB" w:eastAsia="de-CH"/>
        </w:rPr>
        <w:t xml:space="preserve"> eight years ago.</w:t>
      </w:r>
    </w:p>
    <w:p w14:paraId="74D8B1DB" w14:textId="77777777" w:rsidR="00D93677" w:rsidRDefault="00D93677" w:rsidP="00D93677">
      <w:pPr>
        <w:rPr>
          <w:rFonts w:ascii="Inter Light" w:eastAsia="Times New Roman" w:hAnsi="Inter Light" w:cs="Times New Roman"/>
          <w:sz w:val="20"/>
          <w:szCs w:val="20"/>
          <w:lang w:val="en-GB" w:eastAsia="de-CH"/>
        </w:rPr>
      </w:pPr>
      <w:r w:rsidRPr="00D93677">
        <w:rPr>
          <w:rFonts w:ascii="Inter Light" w:eastAsia="Times New Roman" w:hAnsi="Inter Light" w:cs="Times New Roman"/>
          <w:sz w:val="20"/>
          <w:szCs w:val="20"/>
          <w:lang w:val="en-GB" w:eastAsia="de-CH"/>
        </w:rPr>
        <w:t xml:space="preserve">The celebration took place in perfect summer weather, providing a relaxed atmosphere for guests. Children were delighted by various attractions, including a puppet show and a bouncy castle, while refreshments and food were abundantly available. The highlight of the evening was a live performance by the renowned Romanian singer and entertainer </w:t>
      </w:r>
      <w:r w:rsidRPr="0045011F">
        <w:rPr>
          <w:rFonts w:ascii="Inter Light" w:eastAsia="Times New Roman" w:hAnsi="Inter Light" w:cs="Times New Roman"/>
          <w:b/>
          <w:bCs/>
          <w:sz w:val="20"/>
          <w:szCs w:val="20"/>
          <w:lang w:val="en-GB" w:eastAsia="de-CH"/>
        </w:rPr>
        <w:t xml:space="preserve">Horia </w:t>
      </w:r>
      <w:proofErr w:type="spellStart"/>
      <w:r w:rsidRPr="0045011F">
        <w:rPr>
          <w:rFonts w:ascii="Inter Light" w:eastAsia="Times New Roman" w:hAnsi="Inter Light" w:cs="Times New Roman"/>
          <w:b/>
          <w:bCs/>
          <w:sz w:val="20"/>
          <w:szCs w:val="20"/>
          <w:lang w:val="en-GB" w:eastAsia="de-CH"/>
        </w:rPr>
        <w:t>Brenciu</w:t>
      </w:r>
      <w:proofErr w:type="spellEnd"/>
      <w:r w:rsidRPr="00D93677">
        <w:rPr>
          <w:rFonts w:ascii="Inter Light" w:eastAsia="Times New Roman" w:hAnsi="Inter Light" w:cs="Times New Roman"/>
          <w:sz w:val="20"/>
          <w:szCs w:val="20"/>
          <w:lang w:val="en-GB" w:eastAsia="de-CH"/>
        </w:rPr>
        <w:t xml:space="preserve"> and his 10-piece band, creating unforgettable moments for all in attendance.</w:t>
      </w:r>
    </w:p>
    <w:p w14:paraId="20AD669F" w14:textId="0F2E0DEB" w:rsidR="00A3085A" w:rsidRPr="00D93677" w:rsidRDefault="002F05D0" w:rsidP="00D93677">
      <w:pPr>
        <w:rPr>
          <w:rFonts w:ascii="Inter Light" w:hAnsi="Inter Light"/>
          <w:sz w:val="20"/>
          <w:szCs w:val="20"/>
          <w:lang w:val="en-GB"/>
        </w:rPr>
      </w:pPr>
      <w:r w:rsidRPr="00D93677">
        <w:rPr>
          <w:rFonts w:ascii="Inter Light" w:hAnsi="Inter Light"/>
          <w:b/>
          <w:bCs/>
          <w:sz w:val="20"/>
          <w:szCs w:val="20"/>
          <w:lang w:val="en-GB"/>
        </w:rPr>
        <w:t>_____________________________</w:t>
      </w:r>
    </w:p>
    <w:tbl>
      <w:tblPr>
        <w:tblStyle w:val="Tabellenraster"/>
        <w:tblpPr w:leftFromText="141" w:rightFromText="141" w:vertAnchor="text" w:horzAnchor="margin" w:tblpY="297"/>
        <w:tblW w:w="8784" w:type="dxa"/>
        <w:tblLook w:val="04A0" w:firstRow="1" w:lastRow="0" w:firstColumn="1" w:lastColumn="0" w:noHBand="0" w:noVBand="1"/>
      </w:tblPr>
      <w:tblGrid>
        <w:gridCol w:w="2405"/>
        <w:gridCol w:w="6379"/>
      </w:tblGrid>
      <w:tr w:rsidR="002D3B9A" w:rsidRPr="5105C3FC" w14:paraId="312336F6" w14:textId="77777777" w:rsidTr="002D3B9A">
        <w:tc>
          <w:tcPr>
            <w:tcW w:w="2405" w:type="dxa"/>
          </w:tcPr>
          <w:p w14:paraId="276EDF8D" w14:textId="569DCA92" w:rsidR="002D3B9A" w:rsidRPr="5105C3FC" w:rsidRDefault="00057A0C" w:rsidP="002D3B9A">
            <w:pPr>
              <w:rPr>
                <w:rFonts w:ascii="Inter Light" w:hAnsi="Inter Light"/>
              </w:rPr>
            </w:pPr>
            <w:proofErr w:type="spellStart"/>
            <w:r>
              <w:rPr>
                <w:rFonts w:ascii="Inter Light" w:hAnsi="Inter Light"/>
              </w:rPr>
              <w:t>Founded</w:t>
            </w:r>
            <w:proofErr w:type="spellEnd"/>
          </w:p>
        </w:tc>
        <w:tc>
          <w:tcPr>
            <w:tcW w:w="6379" w:type="dxa"/>
          </w:tcPr>
          <w:p w14:paraId="6382EF4D" w14:textId="7047103C" w:rsidR="002D3B9A" w:rsidRPr="5105C3FC" w:rsidRDefault="00AC0732" w:rsidP="002D3B9A">
            <w:pPr>
              <w:rPr>
                <w:rFonts w:ascii="Inter Light" w:hAnsi="Inter Light"/>
              </w:rPr>
            </w:pPr>
            <w:r w:rsidRPr="00AC0732">
              <w:rPr>
                <w:rFonts w:ascii="Inter Light" w:hAnsi="Inter Light"/>
              </w:rPr>
              <w:t xml:space="preserve">2004 </w:t>
            </w:r>
            <w:proofErr w:type="spellStart"/>
            <w:r w:rsidRPr="00AC0732">
              <w:rPr>
                <w:rFonts w:ascii="Inter Light" w:hAnsi="Inter Light"/>
              </w:rPr>
              <w:t>as</w:t>
            </w:r>
            <w:proofErr w:type="spellEnd"/>
            <w:r w:rsidRPr="00AC0732">
              <w:rPr>
                <w:rFonts w:ascii="Inter Light" w:hAnsi="Inter Light"/>
              </w:rPr>
              <w:t xml:space="preserve"> Interpart </w:t>
            </w:r>
            <w:proofErr w:type="spellStart"/>
            <w:r w:rsidRPr="00AC0732">
              <w:rPr>
                <w:rFonts w:ascii="Inter Light" w:hAnsi="Inter Light"/>
              </w:rPr>
              <w:t>Productions</w:t>
            </w:r>
            <w:proofErr w:type="spellEnd"/>
            <w:r w:rsidRPr="00AC0732">
              <w:rPr>
                <w:rFonts w:ascii="Inter Light" w:hAnsi="Inter Light"/>
              </w:rPr>
              <w:t xml:space="preserve"> S.R.L. by Florentin Banu</w:t>
            </w:r>
          </w:p>
        </w:tc>
      </w:tr>
      <w:tr w:rsidR="002D3B9A" w:rsidRPr="002D413D" w14:paraId="42B86E11" w14:textId="77777777" w:rsidTr="002D3B9A">
        <w:tc>
          <w:tcPr>
            <w:tcW w:w="2405" w:type="dxa"/>
          </w:tcPr>
          <w:p w14:paraId="2F005AFA" w14:textId="203D3D63" w:rsidR="002D3B9A" w:rsidRPr="002D413D" w:rsidRDefault="00AC0732" w:rsidP="002D3B9A">
            <w:pPr>
              <w:rPr>
                <w:rFonts w:ascii="Inter Light" w:hAnsi="Inter Light"/>
              </w:rPr>
            </w:pPr>
            <w:proofErr w:type="spellStart"/>
            <w:r>
              <w:rPr>
                <w:rFonts w:ascii="Inter Light" w:hAnsi="Inter Light"/>
              </w:rPr>
              <w:t>Acquired</w:t>
            </w:r>
            <w:proofErr w:type="spellEnd"/>
            <w:r>
              <w:rPr>
                <w:rFonts w:ascii="Inter Light" w:hAnsi="Inter Light"/>
              </w:rPr>
              <w:t xml:space="preserve"> by Noventa Group</w:t>
            </w:r>
          </w:p>
        </w:tc>
        <w:tc>
          <w:tcPr>
            <w:tcW w:w="6379" w:type="dxa"/>
          </w:tcPr>
          <w:p w14:paraId="3BAEF9F8" w14:textId="77777777" w:rsidR="002D3B9A" w:rsidRPr="002D413D" w:rsidRDefault="002D3B9A" w:rsidP="002D3B9A">
            <w:pPr>
              <w:rPr>
                <w:rFonts w:ascii="Inter Light" w:hAnsi="Inter Light"/>
              </w:rPr>
            </w:pPr>
            <w:r>
              <w:rPr>
                <w:rFonts w:ascii="Inter Light" w:hAnsi="Inter Light"/>
              </w:rPr>
              <w:t>2016</w:t>
            </w:r>
          </w:p>
        </w:tc>
      </w:tr>
      <w:tr w:rsidR="002D3B9A" w:rsidRPr="002D413D" w14:paraId="4505E2DE" w14:textId="77777777" w:rsidTr="002D3B9A">
        <w:tc>
          <w:tcPr>
            <w:tcW w:w="2405" w:type="dxa"/>
          </w:tcPr>
          <w:p w14:paraId="38636D40" w14:textId="5D279084" w:rsidR="002D3B9A" w:rsidRPr="5105C3FC" w:rsidRDefault="00AC0732" w:rsidP="002D3B9A">
            <w:pPr>
              <w:rPr>
                <w:rFonts w:ascii="Inter Light" w:hAnsi="Inter Light"/>
              </w:rPr>
            </w:pPr>
            <w:proofErr w:type="spellStart"/>
            <w:r>
              <w:rPr>
                <w:rFonts w:ascii="Inter Light" w:hAnsi="Inter Light"/>
              </w:rPr>
              <w:t>Re</w:t>
            </w:r>
            <w:r w:rsidR="00D76A7D">
              <w:rPr>
                <w:rFonts w:ascii="Inter Light" w:hAnsi="Inter Light"/>
              </w:rPr>
              <w:t>branded</w:t>
            </w:r>
            <w:proofErr w:type="spellEnd"/>
          </w:p>
        </w:tc>
        <w:tc>
          <w:tcPr>
            <w:tcW w:w="6379" w:type="dxa"/>
          </w:tcPr>
          <w:p w14:paraId="5962F961" w14:textId="438BE429" w:rsidR="002D3B9A" w:rsidRDefault="002D3B9A" w:rsidP="002D3B9A">
            <w:pPr>
              <w:rPr>
                <w:rFonts w:ascii="Inter Light" w:hAnsi="Inter Light"/>
              </w:rPr>
            </w:pPr>
            <w:r>
              <w:rPr>
                <w:rFonts w:ascii="Inter Light" w:hAnsi="Inter Light"/>
              </w:rPr>
              <w:t xml:space="preserve">2019 </w:t>
            </w:r>
            <w:proofErr w:type="spellStart"/>
            <w:r w:rsidR="00D76A7D">
              <w:rPr>
                <w:rFonts w:ascii="Inter Light" w:hAnsi="Inter Light"/>
              </w:rPr>
              <w:t>as</w:t>
            </w:r>
            <w:proofErr w:type="spellEnd"/>
            <w:r>
              <w:rPr>
                <w:rFonts w:ascii="Inter Light" w:hAnsi="Inter Light"/>
              </w:rPr>
              <w:t xml:space="preserve"> Noventa Romania S.R.L.</w:t>
            </w:r>
          </w:p>
        </w:tc>
      </w:tr>
      <w:tr w:rsidR="002D3B9A" w:rsidRPr="002D413D" w14:paraId="23833131" w14:textId="77777777" w:rsidTr="002D3B9A">
        <w:tc>
          <w:tcPr>
            <w:tcW w:w="2405" w:type="dxa"/>
          </w:tcPr>
          <w:p w14:paraId="0DDD3651" w14:textId="383744C5" w:rsidR="002D3B9A" w:rsidRPr="002D413D" w:rsidRDefault="00D76A7D" w:rsidP="002D3B9A">
            <w:pPr>
              <w:rPr>
                <w:rFonts w:ascii="Inter Light" w:hAnsi="Inter Light"/>
              </w:rPr>
            </w:pPr>
            <w:proofErr w:type="spellStart"/>
            <w:r>
              <w:rPr>
                <w:rFonts w:ascii="Inter Light" w:hAnsi="Inter Light"/>
              </w:rPr>
              <w:t>Employees</w:t>
            </w:r>
            <w:proofErr w:type="spellEnd"/>
          </w:p>
        </w:tc>
        <w:tc>
          <w:tcPr>
            <w:tcW w:w="6379" w:type="dxa"/>
          </w:tcPr>
          <w:p w14:paraId="7A7988D4" w14:textId="77777777" w:rsidR="002D3B9A" w:rsidRPr="002D413D" w:rsidRDefault="002D3B9A" w:rsidP="002D3B9A">
            <w:pPr>
              <w:rPr>
                <w:rFonts w:ascii="Inter Light" w:hAnsi="Inter Light"/>
              </w:rPr>
            </w:pPr>
            <w:r>
              <w:rPr>
                <w:rFonts w:ascii="Inter Light" w:hAnsi="Inter Light"/>
              </w:rPr>
              <w:t>295</w:t>
            </w:r>
          </w:p>
        </w:tc>
      </w:tr>
      <w:tr w:rsidR="002D3B9A" w:rsidRPr="002D413D" w14:paraId="17057898" w14:textId="77777777" w:rsidTr="002D3B9A">
        <w:tc>
          <w:tcPr>
            <w:tcW w:w="2405" w:type="dxa"/>
          </w:tcPr>
          <w:p w14:paraId="7B02E828" w14:textId="3E92575C" w:rsidR="002D3B9A" w:rsidRPr="5105C3FC" w:rsidRDefault="00D76A7D" w:rsidP="002D3B9A">
            <w:pPr>
              <w:rPr>
                <w:rFonts w:ascii="Inter Light" w:hAnsi="Inter Light"/>
              </w:rPr>
            </w:pPr>
            <w:r>
              <w:rPr>
                <w:rFonts w:ascii="Inter Light" w:hAnsi="Inter Light"/>
              </w:rPr>
              <w:t>Annual Revenue</w:t>
            </w:r>
          </w:p>
        </w:tc>
        <w:tc>
          <w:tcPr>
            <w:tcW w:w="6379" w:type="dxa"/>
          </w:tcPr>
          <w:p w14:paraId="3991520C" w14:textId="1372360E" w:rsidR="002D3B9A" w:rsidRDefault="00251810" w:rsidP="002D3B9A">
            <w:pPr>
              <w:rPr>
                <w:rFonts w:ascii="Inter Light" w:hAnsi="Inter Light"/>
              </w:rPr>
            </w:pPr>
            <w:r w:rsidRPr="00251810">
              <w:rPr>
                <w:rFonts w:ascii="Inter Light" w:hAnsi="Inter Light"/>
              </w:rPr>
              <w:t xml:space="preserve">EUR 27 </w:t>
            </w:r>
            <w:proofErr w:type="spellStart"/>
            <w:r w:rsidR="00304354">
              <w:rPr>
                <w:rFonts w:ascii="Inter Light" w:hAnsi="Inter Light"/>
              </w:rPr>
              <w:t>m</w:t>
            </w:r>
            <w:r w:rsidRPr="00251810">
              <w:rPr>
                <w:rFonts w:ascii="Inter Light" w:hAnsi="Inter Light"/>
              </w:rPr>
              <w:t>illion</w:t>
            </w:r>
            <w:proofErr w:type="spellEnd"/>
            <w:r w:rsidRPr="00251810">
              <w:rPr>
                <w:rFonts w:ascii="Inter Light" w:hAnsi="Inter Light"/>
              </w:rPr>
              <w:t xml:space="preserve"> (CHF 26 </w:t>
            </w:r>
            <w:proofErr w:type="spellStart"/>
            <w:r w:rsidR="00304354">
              <w:rPr>
                <w:rFonts w:ascii="Inter Light" w:hAnsi="Inter Light"/>
              </w:rPr>
              <w:t>m</w:t>
            </w:r>
            <w:r w:rsidRPr="00251810">
              <w:rPr>
                <w:rFonts w:ascii="Inter Light" w:hAnsi="Inter Light"/>
              </w:rPr>
              <w:t>illion</w:t>
            </w:r>
            <w:proofErr w:type="spellEnd"/>
            <w:r w:rsidRPr="00251810">
              <w:rPr>
                <w:rFonts w:ascii="Inter Light" w:hAnsi="Inter Light"/>
              </w:rPr>
              <w:t>)</w:t>
            </w:r>
          </w:p>
        </w:tc>
      </w:tr>
      <w:tr w:rsidR="002D3B9A" w:rsidRPr="002D413D" w14:paraId="585C5B4E" w14:textId="77777777" w:rsidTr="002D3B9A">
        <w:tc>
          <w:tcPr>
            <w:tcW w:w="2405" w:type="dxa"/>
          </w:tcPr>
          <w:p w14:paraId="47F017B7" w14:textId="77777777" w:rsidR="002D3B9A" w:rsidRPr="002D413D" w:rsidRDefault="002D3B9A" w:rsidP="002D3B9A">
            <w:pPr>
              <w:rPr>
                <w:rFonts w:ascii="Inter Light" w:hAnsi="Inter Light"/>
              </w:rPr>
            </w:pPr>
            <w:r>
              <w:rPr>
                <w:rFonts w:ascii="Inter Light" w:hAnsi="Inter Light"/>
              </w:rPr>
              <w:t xml:space="preserve">Managing </w:t>
            </w:r>
            <w:proofErr w:type="spellStart"/>
            <w:r>
              <w:rPr>
                <w:rFonts w:ascii="Inter Light" w:hAnsi="Inter Light"/>
              </w:rPr>
              <w:t>Director</w:t>
            </w:r>
            <w:proofErr w:type="spellEnd"/>
            <w:r>
              <w:rPr>
                <w:rFonts w:ascii="Inter Light" w:hAnsi="Inter Light"/>
              </w:rPr>
              <w:t xml:space="preserve"> </w:t>
            </w:r>
          </w:p>
        </w:tc>
        <w:tc>
          <w:tcPr>
            <w:tcW w:w="6379" w:type="dxa"/>
          </w:tcPr>
          <w:p w14:paraId="60CA9FAB" w14:textId="77777777" w:rsidR="002D3B9A" w:rsidRPr="002D413D" w:rsidRDefault="002D3B9A" w:rsidP="002D3B9A">
            <w:pPr>
              <w:rPr>
                <w:rFonts w:ascii="Inter Light" w:hAnsi="Inter Light"/>
              </w:rPr>
            </w:pPr>
            <w:r>
              <w:rPr>
                <w:rFonts w:ascii="Inter Light" w:hAnsi="Inter Light"/>
              </w:rPr>
              <w:t>Radu Cotuna</w:t>
            </w:r>
          </w:p>
        </w:tc>
      </w:tr>
    </w:tbl>
    <w:p w14:paraId="685CB08C" w14:textId="388BB7E7" w:rsidR="00D029AE" w:rsidRDefault="00D361C4" w:rsidP="00D029AE">
      <w:pPr>
        <w:rPr>
          <w:rStyle w:val="Fett"/>
          <w:rFonts w:ascii="Inter Light" w:hAnsi="Inter Light" w:cs="Arial"/>
          <w:sz w:val="20"/>
          <w:szCs w:val="20"/>
        </w:rPr>
      </w:pPr>
      <w:r>
        <w:rPr>
          <w:rStyle w:val="Fett"/>
          <w:rFonts w:ascii="Inter Light" w:hAnsi="Inter Light" w:cs="Arial"/>
          <w:sz w:val="20"/>
          <w:szCs w:val="20"/>
        </w:rPr>
        <w:t>Fact Box:</w:t>
      </w:r>
    </w:p>
    <w:p w14:paraId="33946720" w14:textId="77777777" w:rsidR="002D3B9A" w:rsidRDefault="002D3B9A" w:rsidP="00D604F5">
      <w:pPr>
        <w:rPr>
          <w:rStyle w:val="Fett"/>
          <w:rFonts w:ascii="Inter Light" w:hAnsi="Inter Light" w:cs="Arial"/>
          <w:b w:val="0"/>
          <w:bCs w:val="0"/>
          <w:sz w:val="20"/>
          <w:szCs w:val="20"/>
        </w:rPr>
      </w:pPr>
    </w:p>
    <w:p w14:paraId="0C5A59BD" w14:textId="26B4C47B" w:rsidR="00D604F5" w:rsidRPr="00AC21BB" w:rsidRDefault="00AC21BB" w:rsidP="00D604F5">
      <w:pPr>
        <w:rPr>
          <w:rStyle w:val="Fett"/>
          <w:rFonts w:ascii="Inter Light" w:hAnsi="Inter Light" w:cs="Arial"/>
          <w:b w:val="0"/>
          <w:bCs w:val="0"/>
          <w:sz w:val="20"/>
          <w:szCs w:val="20"/>
          <w:lang w:val="en-GB"/>
        </w:rPr>
      </w:pPr>
      <w:r w:rsidRPr="00AC21BB">
        <w:rPr>
          <w:rStyle w:val="Fett"/>
          <w:rFonts w:ascii="Inter Light" w:hAnsi="Inter Light" w:cs="Arial"/>
          <w:sz w:val="20"/>
          <w:szCs w:val="20"/>
          <w:lang w:val="en-GB"/>
        </w:rPr>
        <w:lastRenderedPageBreak/>
        <w:t>For further information, please contact:</w:t>
      </w:r>
    </w:p>
    <w:tbl>
      <w:tblPr>
        <w:tblStyle w:val="Tabellenraster"/>
        <w:tblW w:w="3539" w:type="dxa"/>
        <w:tblLook w:val="04A0" w:firstRow="1" w:lastRow="0" w:firstColumn="1" w:lastColumn="0" w:noHBand="0" w:noVBand="1"/>
      </w:tblPr>
      <w:tblGrid>
        <w:gridCol w:w="3539"/>
      </w:tblGrid>
      <w:tr w:rsidR="00D604F5" w:rsidRPr="00F066F8" w14:paraId="4EF8FFD5" w14:textId="77777777" w:rsidTr="0028136A">
        <w:tc>
          <w:tcPr>
            <w:tcW w:w="3539" w:type="dxa"/>
          </w:tcPr>
          <w:p w14:paraId="0131663B" w14:textId="77777777" w:rsidR="00D604F5" w:rsidRPr="00F066F8" w:rsidRDefault="00D604F5" w:rsidP="0028136A">
            <w:pPr>
              <w:rPr>
                <w:rFonts w:ascii="Inter Light" w:hAnsi="Inter Light" w:cs="Arial"/>
                <w:color w:val="0B3D91"/>
                <w:sz w:val="20"/>
                <w:szCs w:val="20"/>
              </w:rPr>
            </w:pPr>
            <w:r w:rsidRPr="00F066F8">
              <w:rPr>
                <w:rFonts w:ascii="Inter Light" w:hAnsi="Inter Light" w:cs="Arial"/>
                <w:color w:val="0B3D91"/>
                <w:sz w:val="20"/>
                <w:szCs w:val="20"/>
              </w:rPr>
              <w:t>Noventa AG</w:t>
            </w:r>
          </w:p>
          <w:p w14:paraId="5F2B8C3F" w14:textId="77777777" w:rsidR="00D604F5" w:rsidRPr="00F066F8" w:rsidRDefault="00D604F5" w:rsidP="0028136A">
            <w:pPr>
              <w:rPr>
                <w:rFonts w:ascii="Inter Light" w:hAnsi="Inter Light" w:cs="Arial"/>
                <w:sz w:val="20"/>
                <w:szCs w:val="20"/>
              </w:rPr>
            </w:pPr>
            <w:r w:rsidRPr="00F066F8">
              <w:rPr>
                <w:rFonts w:ascii="Inter Light" w:hAnsi="Inter Light" w:cs="Arial"/>
                <w:sz w:val="20"/>
                <w:szCs w:val="20"/>
              </w:rPr>
              <w:t>Martina Baldauf</w:t>
            </w:r>
          </w:p>
          <w:p w14:paraId="24B02A2D" w14:textId="77777777" w:rsidR="00D604F5" w:rsidRPr="00F066F8" w:rsidRDefault="00D604F5" w:rsidP="0028136A">
            <w:pPr>
              <w:rPr>
                <w:rFonts w:ascii="Inter Light" w:hAnsi="Inter Light" w:cs="Arial"/>
                <w:sz w:val="20"/>
                <w:szCs w:val="20"/>
              </w:rPr>
            </w:pPr>
            <w:r w:rsidRPr="00F066F8">
              <w:rPr>
                <w:rFonts w:ascii="Inter Light" w:hAnsi="Inter Light" w:cs="Arial"/>
                <w:sz w:val="20"/>
                <w:szCs w:val="20"/>
              </w:rPr>
              <w:t xml:space="preserve">Marketing Communications </w:t>
            </w:r>
          </w:p>
          <w:p w14:paraId="154EC4C3" w14:textId="77777777" w:rsidR="00D604F5" w:rsidRPr="00F066F8" w:rsidRDefault="00000000" w:rsidP="0028136A">
            <w:pPr>
              <w:rPr>
                <w:rFonts w:ascii="Inter Light" w:hAnsi="Inter Light" w:cs="Arial"/>
                <w:sz w:val="20"/>
                <w:szCs w:val="20"/>
              </w:rPr>
            </w:pPr>
            <w:hyperlink r:id="rId10" w:history="1">
              <w:r w:rsidR="00D604F5" w:rsidRPr="00F066F8">
                <w:rPr>
                  <w:rStyle w:val="Hyperlink"/>
                  <w:rFonts w:ascii="Inter Light" w:hAnsi="Inter Light" w:cs="Arial"/>
                  <w:sz w:val="20"/>
                  <w:szCs w:val="20"/>
                </w:rPr>
                <w:t>media.ch@noventa.com</w:t>
              </w:r>
            </w:hyperlink>
          </w:p>
          <w:p w14:paraId="09DF1A1A" w14:textId="77777777" w:rsidR="00D604F5" w:rsidRPr="00F066F8" w:rsidRDefault="00D604F5" w:rsidP="0028136A">
            <w:pPr>
              <w:rPr>
                <w:rStyle w:val="Fett"/>
                <w:rFonts w:ascii="Inter Light" w:hAnsi="Inter Light" w:cs="Arial"/>
                <w:b w:val="0"/>
                <w:bCs w:val="0"/>
                <w:sz w:val="20"/>
                <w:szCs w:val="20"/>
              </w:rPr>
            </w:pPr>
            <w:r w:rsidRPr="00F066F8">
              <w:rPr>
                <w:rFonts w:ascii="Inter Light" w:hAnsi="Inter Light" w:cs="Arial"/>
                <w:sz w:val="20"/>
                <w:szCs w:val="20"/>
              </w:rPr>
              <w:t>T +41 71 737 95 00</w:t>
            </w:r>
          </w:p>
        </w:tc>
      </w:tr>
    </w:tbl>
    <w:p w14:paraId="417B648C" w14:textId="77777777" w:rsidR="00D604F5" w:rsidRDefault="00D604F5" w:rsidP="00D604F5">
      <w:pPr>
        <w:rPr>
          <w:rStyle w:val="Fett"/>
          <w:rFonts w:ascii="Inter Light" w:hAnsi="Inter Light" w:cs="Arial"/>
          <w:b w:val="0"/>
          <w:bCs w:val="0"/>
          <w:sz w:val="20"/>
          <w:szCs w:val="20"/>
        </w:rPr>
      </w:pPr>
    </w:p>
    <w:p w14:paraId="3FC26495" w14:textId="68882E28" w:rsidR="00275F40" w:rsidRPr="009C5FDD" w:rsidRDefault="00275F40" w:rsidP="00D604F5">
      <w:pPr>
        <w:rPr>
          <w:rStyle w:val="Fett"/>
          <w:rFonts w:ascii="Inter Light" w:hAnsi="Inter Light" w:cs="Arial"/>
          <w:sz w:val="20"/>
          <w:szCs w:val="20"/>
          <w:lang w:val="en-GB"/>
        </w:rPr>
      </w:pPr>
      <w:r w:rsidRPr="009C5FDD">
        <w:rPr>
          <w:rStyle w:val="Fett"/>
          <w:rFonts w:ascii="Inter Light" w:hAnsi="Inter Light" w:cs="Arial"/>
          <w:sz w:val="20"/>
          <w:szCs w:val="20"/>
          <w:lang w:val="en-GB"/>
        </w:rPr>
        <w:t>Keywords:</w:t>
      </w:r>
    </w:p>
    <w:p w14:paraId="222A8DFB" w14:textId="0531D001" w:rsidR="0046490E" w:rsidRDefault="00275F40" w:rsidP="00D029AE">
      <w:pPr>
        <w:rPr>
          <w:rStyle w:val="Fett"/>
          <w:rFonts w:ascii="Inter Light" w:hAnsi="Inter Light" w:cs="Arial"/>
          <w:b w:val="0"/>
          <w:bCs w:val="0"/>
          <w:sz w:val="20"/>
          <w:szCs w:val="20"/>
          <w:lang w:val="en-GB"/>
        </w:rPr>
      </w:pPr>
      <w:r w:rsidRPr="009C5FDD">
        <w:rPr>
          <w:rStyle w:val="Fett"/>
          <w:rFonts w:ascii="Inter Light" w:hAnsi="Inter Light" w:cs="Arial"/>
          <w:b w:val="0"/>
          <w:bCs w:val="0"/>
          <w:sz w:val="20"/>
          <w:szCs w:val="20"/>
          <w:lang w:val="en-GB"/>
        </w:rPr>
        <w:t xml:space="preserve">Noventa Romania S.R.L., Noventa AG, 20th Anniversary, Company Milestone, Radu Cotuna, Florentin Banu, </w:t>
      </w:r>
      <w:proofErr w:type="spellStart"/>
      <w:r w:rsidR="00843166" w:rsidRPr="00843166">
        <w:rPr>
          <w:rStyle w:val="Fett"/>
          <w:rFonts w:ascii="Inter Light" w:hAnsi="Inter Light" w:cs="Arial"/>
          <w:b w:val="0"/>
          <w:bCs w:val="0"/>
          <w:sz w:val="20"/>
          <w:szCs w:val="20"/>
          <w:lang w:val="en-GB"/>
        </w:rPr>
        <w:t>Timişoara</w:t>
      </w:r>
      <w:proofErr w:type="spellEnd"/>
      <w:r w:rsidRPr="009C5FDD">
        <w:rPr>
          <w:rStyle w:val="Fett"/>
          <w:rFonts w:ascii="Inter Light" w:hAnsi="Inter Light" w:cs="Arial"/>
          <w:b w:val="0"/>
          <w:bCs w:val="0"/>
          <w:sz w:val="20"/>
          <w:szCs w:val="20"/>
          <w:lang w:val="en-GB"/>
        </w:rPr>
        <w:t xml:space="preserve"> Plant, Noventa, Employee Recognition, Business Growth, Company Expansion, Horia </w:t>
      </w:r>
      <w:proofErr w:type="spellStart"/>
      <w:r w:rsidRPr="009C5FDD">
        <w:rPr>
          <w:rStyle w:val="Fett"/>
          <w:rFonts w:ascii="Inter Light" w:hAnsi="Inter Light" w:cs="Arial"/>
          <w:b w:val="0"/>
          <w:bCs w:val="0"/>
          <w:sz w:val="20"/>
          <w:szCs w:val="20"/>
          <w:lang w:val="en-GB"/>
        </w:rPr>
        <w:t>Brenciu</w:t>
      </w:r>
      <w:proofErr w:type="spellEnd"/>
      <w:r w:rsidRPr="009C5FDD">
        <w:rPr>
          <w:rStyle w:val="Fett"/>
          <w:rFonts w:ascii="Inter Light" w:hAnsi="Inter Light" w:cs="Arial"/>
          <w:b w:val="0"/>
          <w:bCs w:val="0"/>
          <w:sz w:val="20"/>
          <w:szCs w:val="20"/>
          <w:lang w:val="en-GB"/>
        </w:rPr>
        <w:t>, Interpart Productions, Romania Business, Corporate Celebration, Employer Branding</w:t>
      </w:r>
    </w:p>
    <w:p w14:paraId="2A473710" w14:textId="610D40EE" w:rsidR="00D029AE" w:rsidRPr="009C5FDD" w:rsidRDefault="00D12DDB" w:rsidP="00D029AE">
      <w:pPr>
        <w:rPr>
          <w:rStyle w:val="Fett"/>
          <w:rFonts w:ascii="Inter Light" w:hAnsi="Inter Light" w:cs="Arial"/>
          <w:b w:val="0"/>
          <w:bCs w:val="0"/>
          <w:sz w:val="20"/>
          <w:szCs w:val="20"/>
          <w:lang w:val="en-GB"/>
        </w:rPr>
      </w:pPr>
      <w:r w:rsidRPr="0046490E">
        <w:rPr>
          <w:i/>
          <w:iCs/>
          <w:noProof/>
          <w:lang w:val="en-GB"/>
        </w:rPr>
        <mc:AlternateContent>
          <mc:Choice Requires="wps">
            <w:drawing>
              <wp:anchor distT="45720" distB="45720" distL="114300" distR="114300" simplePos="0" relativeHeight="251658240" behindDoc="0" locked="0" layoutInCell="1" allowOverlap="1" wp14:anchorId="12D41AA7" wp14:editId="1090E9D5">
                <wp:simplePos x="0" y="0"/>
                <wp:positionH relativeFrom="column">
                  <wp:posOffset>-40640</wp:posOffset>
                </wp:positionH>
                <wp:positionV relativeFrom="paragraph">
                  <wp:posOffset>3444240</wp:posOffset>
                </wp:positionV>
                <wp:extent cx="5196205" cy="511810"/>
                <wp:effectExtent l="0" t="0" r="4445"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511810"/>
                        </a:xfrm>
                        <a:prstGeom prst="rect">
                          <a:avLst/>
                        </a:prstGeom>
                        <a:solidFill>
                          <a:srgbClr val="FFFFFF"/>
                        </a:solidFill>
                        <a:ln w="9525">
                          <a:noFill/>
                          <a:miter lim="800000"/>
                          <a:headEnd/>
                          <a:tailEnd/>
                        </a:ln>
                      </wps:spPr>
                      <wps:txbx>
                        <w:txbxContent>
                          <w:p w14:paraId="6EAB8413" w14:textId="77777777" w:rsidR="0046490E" w:rsidRPr="00143447" w:rsidRDefault="0046490E" w:rsidP="0046490E">
                            <w:pPr>
                              <w:pStyle w:val="Beschriftung"/>
                              <w:rPr>
                                <w:rStyle w:val="Fett"/>
                                <w:rFonts w:ascii="Inter Light" w:hAnsi="Inter Light"/>
                                <w:b w:val="0"/>
                                <w:bCs w:val="0"/>
                                <w:lang w:val="en-GB"/>
                              </w:rPr>
                            </w:pPr>
                            <w:r w:rsidRPr="00143447">
                              <w:rPr>
                                <w:rFonts w:ascii="Inter Light" w:hAnsi="Inter Light"/>
                                <w:lang w:val="en-GB"/>
                              </w:rPr>
                              <w:t xml:space="preserve">Managing Director Radu Cotuna (right) presents a small token of appreciation to long-standing employee </w:t>
                            </w:r>
                            <w:proofErr w:type="spellStart"/>
                            <w:r w:rsidRPr="00143447">
                              <w:rPr>
                                <w:rStyle w:val="Fett"/>
                                <w:rFonts w:ascii="Inter Light" w:hAnsi="Inter Light"/>
                                <w:b w:val="0"/>
                                <w:bCs w:val="0"/>
                                <w:lang w:val="en-GB"/>
                              </w:rPr>
                              <w:t>Semeniuc</w:t>
                            </w:r>
                            <w:proofErr w:type="spellEnd"/>
                            <w:r w:rsidRPr="00143447">
                              <w:rPr>
                                <w:rStyle w:val="Fett"/>
                                <w:rFonts w:ascii="Inter Light" w:hAnsi="Inter Light"/>
                                <w:b w:val="0"/>
                                <w:bCs w:val="0"/>
                                <w:lang w:val="en-GB"/>
                              </w:rPr>
                              <w:t xml:space="preserve"> Vasile.</w:t>
                            </w:r>
                          </w:p>
                          <w:p w14:paraId="709ED564" w14:textId="44CC5A28" w:rsidR="0046490E" w:rsidRPr="0046490E" w:rsidRDefault="0046490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41AA7" id="_x0000_t202" coordsize="21600,21600" o:spt="202" path="m,l,21600r21600,l21600,xe">
                <v:stroke joinstyle="miter"/>
                <v:path gradientshapeok="t" o:connecttype="rect"/>
              </v:shapetype>
              <v:shape id="Textfeld 2" o:spid="_x0000_s1026" type="#_x0000_t202" style="position:absolute;margin-left:-3.2pt;margin-top:271.2pt;width:409.15pt;height:40.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" stroked="f">
                <v:textbox>
                  <w:txbxContent>
                    <w:p w14:paraId="6EAB8413" w14:textId="77777777" w:rsidR="0046490E" w:rsidRPr="00143447" w:rsidRDefault="0046490E" w:rsidP="0046490E">
                      <w:pPr>
                        <w:pStyle w:val="Beschriftung"/>
                        <w:rPr>
                          <w:rStyle w:val="Fett"/>
                          <w:rFonts w:ascii="Inter Light" w:hAnsi="Inter Light"/>
                          <w:b w:val="0"/>
                          <w:bCs w:val="0"/>
                          <w:lang w:val="en-GB"/>
                        </w:rPr>
                      </w:pPr>
                      <w:r w:rsidRPr="00143447">
                        <w:rPr>
                          <w:rFonts w:ascii="Inter Light" w:hAnsi="Inter Light"/>
                          <w:lang w:val="en-GB"/>
                        </w:rPr>
                        <w:t xml:space="preserve">Managing Director Radu Cotuna (right) presents a small token of appreciation to long-standing employee </w:t>
                      </w:r>
                      <w:proofErr w:type="spellStart"/>
                      <w:r w:rsidRPr="00143447">
                        <w:rPr>
                          <w:rStyle w:val="Fett"/>
                          <w:rFonts w:ascii="Inter Light" w:hAnsi="Inter Light"/>
                          <w:b w:val="0"/>
                          <w:bCs w:val="0"/>
                          <w:lang w:val="en-GB"/>
                        </w:rPr>
                        <w:t>Semeniuc</w:t>
                      </w:r>
                      <w:proofErr w:type="spellEnd"/>
                      <w:r w:rsidRPr="00143447">
                        <w:rPr>
                          <w:rStyle w:val="Fett"/>
                          <w:rFonts w:ascii="Inter Light" w:hAnsi="Inter Light"/>
                          <w:b w:val="0"/>
                          <w:bCs w:val="0"/>
                          <w:lang w:val="en-GB"/>
                        </w:rPr>
                        <w:t xml:space="preserve"> Vasile.</w:t>
                      </w:r>
                    </w:p>
                    <w:p w14:paraId="709ED564" w14:textId="44CC5A28" w:rsidR="0046490E" w:rsidRPr="0046490E" w:rsidRDefault="0046490E">
                      <w:pPr>
                        <w:rPr>
                          <w:lang w:val="en-GB"/>
                        </w:rPr>
                      </w:pPr>
                    </w:p>
                  </w:txbxContent>
                </v:textbox>
                <w10:wrap type="square"/>
              </v:shape>
            </w:pict>
          </mc:Fallback>
        </mc:AlternateContent>
      </w:r>
      <w:r>
        <w:rPr>
          <w:rFonts w:ascii="Inter SemiBold" w:eastAsia="Times New Roman" w:hAnsi="Inter SemiBold" w:cs="Times New Roman"/>
          <w:b/>
          <w:bCs/>
          <w:noProof/>
          <w:color w:val="0B3D91"/>
          <w:sz w:val="36"/>
          <w:szCs w:val="36"/>
          <w:lang w:eastAsia="de-CH"/>
        </w:rPr>
        <w:drawing>
          <wp:anchor distT="0" distB="0" distL="114300" distR="114300" simplePos="0" relativeHeight="251658241" behindDoc="0" locked="0" layoutInCell="1" allowOverlap="1" wp14:anchorId="38E6FAD9" wp14:editId="7109DC50">
            <wp:simplePos x="0" y="0"/>
            <wp:positionH relativeFrom="column">
              <wp:posOffset>31327</wp:posOffset>
            </wp:positionH>
            <wp:positionV relativeFrom="paragraph">
              <wp:posOffset>78529</wp:posOffset>
            </wp:positionV>
            <wp:extent cx="5124450" cy="3416300"/>
            <wp:effectExtent l="0" t="0" r="0" b="0"/>
            <wp:wrapSquare wrapText="bothSides"/>
            <wp:docPr id="1605881402" name="Grafik 5" descr="Ein Bild, das Kleidung, Person, Mann, Mens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81402" name="Grafik 2" descr="Ein Bild, das Kleidung, Person, Mann, Mensch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4450" cy="3416300"/>
                    </a:xfrm>
                    <a:prstGeom prst="rect">
                      <a:avLst/>
                    </a:prstGeom>
                    <a:noFill/>
                    <a:ln>
                      <a:noFill/>
                    </a:ln>
                  </pic:spPr>
                </pic:pic>
              </a:graphicData>
            </a:graphic>
          </wp:anchor>
        </w:drawing>
      </w:r>
    </w:p>
    <w:p w14:paraId="635A5967" w14:textId="44E3BBB0" w:rsidR="00783AF4" w:rsidRPr="0046490E" w:rsidRDefault="00783AF4" w:rsidP="0046490E">
      <w:pPr>
        <w:keepNext/>
        <w:rPr>
          <w:rStyle w:val="Fett"/>
          <w:b w:val="0"/>
          <w:bCs w:val="0"/>
          <w:lang w:val="en-GB"/>
        </w:rPr>
      </w:pPr>
    </w:p>
    <w:p w14:paraId="77787620" w14:textId="56069B85" w:rsidR="008844EA" w:rsidRPr="00B46B26" w:rsidRDefault="00A73D21" w:rsidP="00B46B26">
      <w:pPr>
        <w:ind w:left="360"/>
        <w:rPr>
          <w:rStyle w:val="Fett"/>
          <w:rFonts w:ascii="Inter Light" w:hAnsi="Inter Light" w:cs="Arial"/>
          <w:b w:val="0"/>
          <w:bCs w:val="0"/>
          <w:sz w:val="20"/>
          <w:szCs w:val="20"/>
        </w:rPr>
      </w:pPr>
      <w:r w:rsidRPr="0046490E">
        <w:rPr>
          <w:i/>
          <w:iCs/>
          <w:noProof/>
          <w:lang w:val="en-GB"/>
        </w:rPr>
        <mc:AlternateContent>
          <mc:Choice Requires="wps">
            <w:drawing>
              <wp:anchor distT="45720" distB="45720" distL="114300" distR="114300" simplePos="0" relativeHeight="251658242" behindDoc="0" locked="0" layoutInCell="1" allowOverlap="1" wp14:anchorId="5CEE3F69" wp14:editId="570E318D">
                <wp:simplePos x="0" y="0"/>
                <wp:positionH relativeFrom="column">
                  <wp:posOffset>172085</wp:posOffset>
                </wp:positionH>
                <wp:positionV relativeFrom="paragraph">
                  <wp:posOffset>3349625</wp:posOffset>
                </wp:positionV>
                <wp:extent cx="5196205" cy="511810"/>
                <wp:effectExtent l="0" t="0" r="4445" b="2540"/>
                <wp:wrapSquare wrapText="bothSides"/>
                <wp:docPr id="70044023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511810"/>
                        </a:xfrm>
                        <a:prstGeom prst="rect">
                          <a:avLst/>
                        </a:prstGeom>
                        <a:solidFill>
                          <a:srgbClr val="FFFFFF"/>
                        </a:solidFill>
                        <a:ln w="9525">
                          <a:noFill/>
                          <a:miter lim="800000"/>
                          <a:headEnd/>
                          <a:tailEnd/>
                        </a:ln>
                      </wps:spPr>
                      <wps:txbx>
                        <w:txbxContent>
                          <w:p w14:paraId="512EC9A0" w14:textId="3E82FACE" w:rsidR="00A73D21" w:rsidRPr="004B75BE" w:rsidRDefault="004B75BE" w:rsidP="00A73D21">
                            <w:pPr>
                              <w:rPr>
                                <w:sz w:val="20"/>
                                <w:szCs w:val="20"/>
                                <w:lang w:val="en-GB"/>
                              </w:rPr>
                            </w:pPr>
                            <w:r w:rsidRPr="004B75BE">
                              <w:rPr>
                                <w:rFonts w:ascii="Inter Light" w:eastAsia="Times New Roman" w:hAnsi="Inter Light" w:cs="Times New Roman"/>
                                <w:i/>
                                <w:iCs/>
                                <w:sz w:val="18"/>
                                <w:szCs w:val="18"/>
                                <w:lang w:val="en-GB" w:eastAsia="de-CH"/>
                              </w:rPr>
                              <w:t xml:space="preserve">Horia </w:t>
                            </w:r>
                            <w:proofErr w:type="spellStart"/>
                            <w:r w:rsidRPr="004B75BE">
                              <w:rPr>
                                <w:rFonts w:ascii="Inter Light" w:eastAsia="Times New Roman" w:hAnsi="Inter Light" w:cs="Times New Roman"/>
                                <w:i/>
                                <w:iCs/>
                                <w:sz w:val="18"/>
                                <w:szCs w:val="18"/>
                                <w:lang w:val="en-GB" w:eastAsia="de-CH"/>
                              </w:rPr>
                              <w:t>Brenciu</w:t>
                            </w:r>
                            <w:proofErr w:type="spellEnd"/>
                            <w:r w:rsidRPr="004B75BE">
                              <w:rPr>
                                <w:rFonts w:ascii="Inter Light" w:eastAsia="Times New Roman" w:hAnsi="Inter Light" w:cs="Times New Roman"/>
                                <w:i/>
                                <w:iCs/>
                                <w:sz w:val="18"/>
                                <w:szCs w:val="18"/>
                                <w:lang w:val="en-GB" w:eastAsia="de-CH"/>
                              </w:rPr>
                              <w:t xml:space="preserve"> surrounded by Noventa employees</w:t>
                            </w:r>
                            <w:r w:rsidRPr="004B75BE">
                              <w:rPr>
                                <w:rFonts w:ascii="Inter Light" w:eastAsia="Times New Roman" w:hAnsi="Inter Light" w:cs="Times New Roman"/>
                                <w:sz w:val="18"/>
                                <w:szCs w:val="18"/>
                                <w:lang w:val="en-GB" w:eastAsia="de-C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E3F69" id="Textfeld 6" o:spid="_x0000_s1027" type="#_x0000_t202" style="position:absolute;left:0;text-align:left;margin-left:13.55pt;margin-top:263.75pt;width:409.15pt;height:40.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" stroked="f">
                <v:textbox>
                  <w:txbxContent>
                    <w:p w14:paraId="512EC9A0" w14:textId="3E82FACE" w:rsidR="00A73D21" w:rsidRPr="004B75BE" w:rsidRDefault="004B75BE" w:rsidP="00A73D21">
                      <w:pPr>
                        <w:rPr>
                          <w:sz w:val="20"/>
                          <w:szCs w:val="20"/>
                          <w:lang w:val="en-GB"/>
                        </w:rPr>
                      </w:pPr>
                      <w:r w:rsidRPr="004B75BE">
                        <w:rPr>
                          <w:rFonts w:ascii="Inter Light" w:eastAsia="Times New Roman" w:hAnsi="Inter Light" w:cs="Times New Roman"/>
                          <w:i/>
                          <w:iCs/>
                          <w:sz w:val="18"/>
                          <w:szCs w:val="18"/>
                          <w:lang w:val="en-GB" w:eastAsia="de-CH"/>
                        </w:rPr>
                        <w:t xml:space="preserve">Horia </w:t>
                      </w:r>
                      <w:proofErr w:type="spellStart"/>
                      <w:r w:rsidRPr="004B75BE">
                        <w:rPr>
                          <w:rFonts w:ascii="Inter Light" w:eastAsia="Times New Roman" w:hAnsi="Inter Light" w:cs="Times New Roman"/>
                          <w:i/>
                          <w:iCs/>
                          <w:sz w:val="18"/>
                          <w:szCs w:val="18"/>
                          <w:lang w:val="en-GB" w:eastAsia="de-CH"/>
                        </w:rPr>
                        <w:t>Brenciu</w:t>
                      </w:r>
                      <w:proofErr w:type="spellEnd"/>
                      <w:r w:rsidRPr="004B75BE">
                        <w:rPr>
                          <w:rFonts w:ascii="Inter Light" w:eastAsia="Times New Roman" w:hAnsi="Inter Light" w:cs="Times New Roman"/>
                          <w:i/>
                          <w:iCs/>
                          <w:sz w:val="18"/>
                          <w:szCs w:val="18"/>
                          <w:lang w:val="en-GB" w:eastAsia="de-CH"/>
                        </w:rPr>
                        <w:t xml:space="preserve"> surrounded by Noventa employees</w:t>
                      </w:r>
                      <w:r w:rsidRPr="004B75BE">
                        <w:rPr>
                          <w:rFonts w:ascii="Inter Light" w:eastAsia="Times New Roman" w:hAnsi="Inter Light" w:cs="Times New Roman"/>
                          <w:sz w:val="18"/>
                          <w:szCs w:val="18"/>
                          <w:lang w:val="en-GB" w:eastAsia="de-CH"/>
                        </w:rPr>
                        <w:t>.</w:t>
                      </w:r>
                    </w:p>
                  </w:txbxContent>
                </v:textbox>
                <w10:wrap type="square"/>
              </v:shape>
            </w:pict>
          </mc:Fallback>
        </mc:AlternateContent>
      </w:r>
      <w:r w:rsidR="009A48A4">
        <w:rPr>
          <w:rStyle w:val="Fett"/>
          <w:rFonts w:ascii="Inter Light" w:hAnsi="Inter Light" w:cs="Arial"/>
          <w:b w:val="0"/>
          <w:bCs w:val="0"/>
          <w:noProof/>
          <w:sz w:val="20"/>
          <w:szCs w:val="20"/>
        </w:rPr>
        <w:drawing>
          <wp:inline distT="0" distB="0" distL="0" distR="0" wp14:anchorId="0916BDA5" wp14:editId="3B70280B">
            <wp:extent cx="4943104" cy="3297767"/>
            <wp:effectExtent l="0" t="0" r="0" b="0"/>
            <wp:docPr id="149399559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3104" cy="3297767"/>
                    </a:xfrm>
                    <a:prstGeom prst="rect">
                      <a:avLst/>
                    </a:prstGeom>
                    <a:noFill/>
                    <a:ln>
                      <a:noFill/>
                    </a:ln>
                  </pic:spPr>
                </pic:pic>
              </a:graphicData>
            </a:graphic>
          </wp:inline>
        </w:drawing>
      </w:r>
    </w:p>
    <w:p w14:paraId="5336E1EA" w14:textId="4323F8A5" w:rsidR="008844EA" w:rsidRDefault="008844EA" w:rsidP="00D029AE">
      <w:pPr>
        <w:rPr>
          <w:rStyle w:val="Fett"/>
          <w:rFonts w:ascii="Inter Light" w:hAnsi="Inter Light" w:cs="Arial"/>
          <w:b w:val="0"/>
          <w:bCs w:val="0"/>
          <w:sz w:val="20"/>
          <w:szCs w:val="20"/>
        </w:rPr>
      </w:pPr>
    </w:p>
    <w:sectPr w:rsidR="008844EA">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04A3" w14:textId="77777777" w:rsidR="008F64E9" w:rsidRDefault="008F64E9" w:rsidP="008A78DD">
      <w:pPr>
        <w:spacing w:after="0" w:line="240" w:lineRule="auto"/>
      </w:pPr>
      <w:r>
        <w:separator/>
      </w:r>
    </w:p>
  </w:endnote>
  <w:endnote w:type="continuationSeparator" w:id="0">
    <w:p w14:paraId="5FA6F8CB" w14:textId="77777777" w:rsidR="008F64E9" w:rsidRDefault="008F64E9" w:rsidP="008A78DD">
      <w:pPr>
        <w:spacing w:after="0" w:line="240" w:lineRule="auto"/>
      </w:pPr>
      <w:r>
        <w:continuationSeparator/>
      </w:r>
    </w:p>
  </w:endnote>
  <w:endnote w:type="continuationNotice" w:id="1">
    <w:p w14:paraId="51B6A235" w14:textId="77777777" w:rsidR="008F64E9" w:rsidRDefault="008F6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Inter SemiBold">
    <w:altName w:val="Calibri"/>
    <w:panose1 w:val="02000503000000020004"/>
    <w:charset w:val="00"/>
    <w:family w:val="auto"/>
    <w:pitch w:val="variable"/>
    <w:sig w:usb0="E00002FF" w:usb1="1200A1FF" w:usb2="00000001" w:usb3="00000000" w:csb0="0000019F" w:csb1="00000000"/>
  </w:font>
  <w:font w:name="Inter Light">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0735" w14:textId="77777777" w:rsidR="008F64E9" w:rsidRDefault="008F64E9" w:rsidP="008A78DD">
      <w:pPr>
        <w:spacing w:after="0" w:line="240" w:lineRule="auto"/>
      </w:pPr>
      <w:r>
        <w:separator/>
      </w:r>
    </w:p>
  </w:footnote>
  <w:footnote w:type="continuationSeparator" w:id="0">
    <w:p w14:paraId="5A8FE466" w14:textId="77777777" w:rsidR="008F64E9" w:rsidRDefault="008F64E9" w:rsidP="008A78DD">
      <w:pPr>
        <w:spacing w:after="0" w:line="240" w:lineRule="auto"/>
      </w:pPr>
      <w:r>
        <w:continuationSeparator/>
      </w:r>
    </w:p>
  </w:footnote>
  <w:footnote w:type="continuationNotice" w:id="1">
    <w:p w14:paraId="12CA4BFD" w14:textId="77777777" w:rsidR="008F64E9" w:rsidRDefault="008F6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BB36" w14:textId="30E5017F" w:rsidR="008A78DD" w:rsidRDefault="008A78DD" w:rsidP="008A78DD">
    <w:pPr>
      <w:pStyle w:val="Kopfzeile"/>
      <w:jc w:val="right"/>
    </w:pPr>
    <w:r>
      <w:rPr>
        <w:noProof/>
      </w:rPr>
      <w:drawing>
        <wp:inline distT="0" distB="0" distL="0" distR="0" wp14:anchorId="5C772799" wp14:editId="6236F6D7">
          <wp:extent cx="2340864" cy="353568"/>
          <wp:effectExtent l="0" t="0" r="2540" b="8890"/>
          <wp:docPr id="140056466" name="Grafik 1"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enta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40864" cy="353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7FA6"/>
    <w:multiLevelType w:val="hybridMultilevel"/>
    <w:tmpl w:val="A33CC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4A2CEA"/>
    <w:multiLevelType w:val="multilevel"/>
    <w:tmpl w:val="ACD28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5592A"/>
    <w:multiLevelType w:val="hybridMultilevel"/>
    <w:tmpl w:val="C602C8D0"/>
    <w:lvl w:ilvl="0" w:tplc="CCC425C2">
      <w:start w:val="2019"/>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42D5CD3"/>
    <w:multiLevelType w:val="hybridMultilevel"/>
    <w:tmpl w:val="BF4A0D38"/>
    <w:lvl w:ilvl="0" w:tplc="3FA6430E">
      <w:start w:val="27"/>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51854179">
    <w:abstractNumId w:val="1"/>
  </w:num>
  <w:num w:numId="2" w16cid:durableId="210967579">
    <w:abstractNumId w:val="0"/>
  </w:num>
  <w:num w:numId="3" w16cid:durableId="1389573724">
    <w:abstractNumId w:val="3"/>
  </w:num>
  <w:num w:numId="4" w16cid:durableId="1443959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D0"/>
    <w:rsid w:val="00005327"/>
    <w:rsid w:val="0002767D"/>
    <w:rsid w:val="000369DD"/>
    <w:rsid w:val="00057A0C"/>
    <w:rsid w:val="000B338B"/>
    <w:rsid w:val="000D0C20"/>
    <w:rsid w:val="0012680E"/>
    <w:rsid w:val="00143447"/>
    <w:rsid w:val="00166C6E"/>
    <w:rsid w:val="001E268B"/>
    <w:rsid w:val="001E7770"/>
    <w:rsid w:val="001F1212"/>
    <w:rsid w:val="00251810"/>
    <w:rsid w:val="002726CB"/>
    <w:rsid w:val="00275F40"/>
    <w:rsid w:val="002811B4"/>
    <w:rsid w:val="002872CE"/>
    <w:rsid w:val="00291A4C"/>
    <w:rsid w:val="002A5233"/>
    <w:rsid w:val="002C05CF"/>
    <w:rsid w:val="002D3B9A"/>
    <w:rsid w:val="002D6B1E"/>
    <w:rsid w:val="002E67D5"/>
    <w:rsid w:val="002F008D"/>
    <w:rsid w:val="002F05D0"/>
    <w:rsid w:val="003033C7"/>
    <w:rsid w:val="00304354"/>
    <w:rsid w:val="00315F66"/>
    <w:rsid w:val="00324377"/>
    <w:rsid w:val="00330936"/>
    <w:rsid w:val="00334B33"/>
    <w:rsid w:val="003503FA"/>
    <w:rsid w:val="00374DA3"/>
    <w:rsid w:val="00390796"/>
    <w:rsid w:val="00393349"/>
    <w:rsid w:val="003C0155"/>
    <w:rsid w:val="003E2623"/>
    <w:rsid w:val="004025B4"/>
    <w:rsid w:val="0041794F"/>
    <w:rsid w:val="0045011F"/>
    <w:rsid w:val="0046490E"/>
    <w:rsid w:val="00472BB0"/>
    <w:rsid w:val="0048206B"/>
    <w:rsid w:val="00492B5F"/>
    <w:rsid w:val="004A4BEA"/>
    <w:rsid w:val="004B75BE"/>
    <w:rsid w:val="004F0800"/>
    <w:rsid w:val="004F598B"/>
    <w:rsid w:val="00517736"/>
    <w:rsid w:val="00534CB9"/>
    <w:rsid w:val="0055474D"/>
    <w:rsid w:val="0056746F"/>
    <w:rsid w:val="005A172E"/>
    <w:rsid w:val="005D2823"/>
    <w:rsid w:val="005E3E43"/>
    <w:rsid w:val="00601166"/>
    <w:rsid w:val="00660F0B"/>
    <w:rsid w:val="00666315"/>
    <w:rsid w:val="00681F5D"/>
    <w:rsid w:val="006856A7"/>
    <w:rsid w:val="00690067"/>
    <w:rsid w:val="006F1F82"/>
    <w:rsid w:val="006F7C95"/>
    <w:rsid w:val="0071061C"/>
    <w:rsid w:val="00722ABD"/>
    <w:rsid w:val="00752D8C"/>
    <w:rsid w:val="00762B58"/>
    <w:rsid w:val="0076351A"/>
    <w:rsid w:val="00773F8A"/>
    <w:rsid w:val="00781FB7"/>
    <w:rsid w:val="00783AF4"/>
    <w:rsid w:val="00783F8D"/>
    <w:rsid w:val="00790BD0"/>
    <w:rsid w:val="007D787F"/>
    <w:rsid w:val="00812497"/>
    <w:rsid w:val="008324C8"/>
    <w:rsid w:val="00843166"/>
    <w:rsid w:val="00853080"/>
    <w:rsid w:val="008666C5"/>
    <w:rsid w:val="00871DD3"/>
    <w:rsid w:val="0088192A"/>
    <w:rsid w:val="008844EA"/>
    <w:rsid w:val="0088535F"/>
    <w:rsid w:val="008871A2"/>
    <w:rsid w:val="00887469"/>
    <w:rsid w:val="008A78DD"/>
    <w:rsid w:val="008D187C"/>
    <w:rsid w:val="008E7044"/>
    <w:rsid w:val="008F371A"/>
    <w:rsid w:val="008F64E9"/>
    <w:rsid w:val="00903F5C"/>
    <w:rsid w:val="009101B8"/>
    <w:rsid w:val="009553FD"/>
    <w:rsid w:val="009562AB"/>
    <w:rsid w:val="009A48A4"/>
    <w:rsid w:val="009A6914"/>
    <w:rsid w:val="009A7BB4"/>
    <w:rsid w:val="009B036E"/>
    <w:rsid w:val="009C5FDD"/>
    <w:rsid w:val="009E361E"/>
    <w:rsid w:val="00A034D1"/>
    <w:rsid w:val="00A3085A"/>
    <w:rsid w:val="00A47330"/>
    <w:rsid w:val="00A47ECF"/>
    <w:rsid w:val="00A6293F"/>
    <w:rsid w:val="00A63D9E"/>
    <w:rsid w:val="00A64DA4"/>
    <w:rsid w:val="00A73D21"/>
    <w:rsid w:val="00A86B00"/>
    <w:rsid w:val="00AC0732"/>
    <w:rsid w:val="00AC21BB"/>
    <w:rsid w:val="00B02830"/>
    <w:rsid w:val="00B07B8D"/>
    <w:rsid w:val="00B1534F"/>
    <w:rsid w:val="00B2774B"/>
    <w:rsid w:val="00B35778"/>
    <w:rsid w:val="00B44132"/>
    <w:rsid w:val="00B45D3D"/>
    <w:rsid w:val="00B46B26"/>
    <w:rsid w:val="00B7141C"/>
    <w:rsid w:val="00B81C5B"/>
    <w:rsid w:val="00B938B3"/>
    <w:rsid w:val="00BA0332"/>
    <w:rsid w:val="00BC7FC8"/>
    <w:rsid w:val="00BE5239"/>
    <w:rsid w:val="00C01D2B"/>
    <w:rsid w:val="00C069D5"/>
    <w:rsid w:val="00C46BAD"/>
    <w:rsid w:val="00C5476E"/>
    <w:rsid w:val="00C570A2"/>
    <w:rsid w:val="00C70FB9"/>
    <w:rsid w:val="00C737BB"/>
    <w:rsid w:val="00C91178"/>
    <w:rsid w:val="00C96CC9"/>
    <w:rsid w:val="00CA1FA5"/>
    <w:rsid w:val="00CC5E96"/>
    <w:rsid w:val="00CD7734"/>
    <w:rsid w:val="00CF4110"/>
    <w:rsid w:val="00CF7E1F"/>
    <w:rsid w:val="00D029AE"/>
    <w:rsid w:val="00D12DDB"/>
    <w:rsid w:val="00D1384A"/>
    <w:rsid w:val="00D25937"/>
    <w:rsid w:val="00D361C4"/>
    <w:rsid w:val="00D41E48"/>
    <w:rsid w:val="00D604F5"/>
    <w:rsid w:val="00D76A7D"/>
    <w:rsid w:val="00D93677"/>
    <w:rsid w:val="00D96340"/>
    <w:rsid w:val="00DA00FF"/>
    <w:rsid w:val="00DC62A0"/>
    <w:rsid w:val="00E20A2F"/>
    <w:rsid w:val="00E27F0C"/>
    <w:rsid w:val="00E57A79"/>
    <w:rsid w:val="00E64117"/>
    <w:rsid w:val="00E7496F"/>
    <w:rsid w:val="00EA100D"/>
    <w:rsid w:val="00EB3B66"/>
    <w:rsid w:val="00ED5EF7"/>
    <w:rsid w:val="00EE4B5F"/>
    <w:rsid w:val="00F066F8"/>
    <w:rsid w:val="00F91F55"/>
    <w:rsid w:val="00F96315"/>
    <w:rsid w:val="00FC0A53"/>
    <w:rsid w:val="00FF7FE1"/>
    <w:rsid w:val="1CB9D06B"/>
    <w:rsid w:val="37FBEF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0B76"/>
  <w15:chartTrackingRefBased/>
  <w15:docId w15:val="{440496B0-14BC-4D4A-BEA7-192F94AB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A034D1"/>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4">
    <w:name w:val="heading 4"/>
    <w:basedOn w:val="Standard"/>
    <w:link w:val="berschrift4Zchn"/>
    <w:uiPriority w:val="9"/>
    <w:qFormat/>
    <w:rsid w:val="00A034D1"/>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562AB"/>
    <w:rPr>
      <w:sz w:val="16"/>
      <w:szCs w:val="16"/>
    </w:rPr>
  </w:style>
  <w:style w:type="paragraph" w:styleId="Kommentartext">
    <w:name w:val="annotation text"/>
    <w:basedOn w:val="Standard"/>
    <w:link w:val="KommentartextZchn"/>
    <w:uiPriority w:val="99"/>
    <w:unhideWhenUsed/>
    <w:rsid w:val="009562AB"/>
    <w:pPr>
      <w:spacing w:line="240" w:lineRule="auto"/>
    </w:pPr>
    <w:rPr>
      <w:sz w:val="20"/>
      <w:szCs w:val="20"/>
    </w:rPr>
  </w:style>
  <w:style w:type="character" w:customStyle="1" w:styleId="KommentartextZchn">
    <w:name w:val="Kommentartext Zchn"/>
    <w:basedOn w:val="Absatz-Standardschriftart"/>
    <w:link w:val="Kommentartext"/>
    <w:uiPriority w:val="99"/>
    <w:rsid w:val="009562AB"/>
    <w:rPr>
      <w:sz w:val="20"/>
      <w:szCs w:val="20"/>
    </w:rPr>
  </w:style>
  <w:style w:type="paragraph" w:styleId="Kommentarthema">
    <w:name w:val="annotation subject"/>
    <w:basedOn w:val="Kommentartext"/>
    <w:next w:val="Kommentartext"/>
    <w:link w:val="KommentarthemaZchn"/>
    <w:uiPriority w:val="99"/>
    <w:semiHidden/>
    <w:unhideWhenUsed/>
    <w:rsid w:val="009562AB"/>
    <w:rPr>
      <w:b/>
      <w:bCs/>
    </w:rPr>
  </w:style>
  <w:style w:type="character" w:customStyle="1" w:styleId="KommentarthemaZchn">
    <w:name w:val="Kommentarthema Zchn"/>
    <w:basedOn w:val="KommentartextZchn"/>
    <w:link w:val="Kommentarthema"/>
    <w:uiPriority w:val="99"/>
    <w:semiHidden/>
    <w:rsid w:val="009562AB"/>
    <w:rPr>
      <w:b/>
      <w:bCs/>
      <w:sz w:val="20"/>
      <w:szCs w:val="20"/>
    </w:rPr>
  </w:style>
  <w:style w:type="character" w:styleId="Fett">
    <w:name w:val="Strong"/>
    <w:basedOn w:val="Absatz-Standardschriftart"/>
    <w:uiPriority w:val="22"/>
    <w:qFormat/>
    <w:rsid w:val="002D6B1E"/>
    <w:rPr>
      <w:b/>
      <w:bCs/>
    </w:rPr>
  </w:style>
  <w:style w:type="character" w:styleId="Hyperlink">
    <w:name w:val="Hyperlink"/>
    <w:basedOn w:val="Absatz-Standardschriftart"/>
    <w:uiPriority w:val="99"/>
    <w:unhideWhenUsed/>
    <w:rsid w:val="00D029AE"/>
    <w:rPr>
      <w:color w:val="000000"/>
      <w:u w:val="single"/>
    </w:rPr>
  </w:style>
  <w:style w:type="table" w:styleId="Tabellenraster">
    <w:name w:val="Table Grid"/>
    <w:basedOn w:val="NormaleTabelle"/>
    <w:uiPriority w:val="39"/>
    <w:rsid w:val="00D0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A78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78DD"/>
  </w:style>
  <w:style w:type="paragraph" w:styleId="Fuzeile">
    <w:name w:val="footer"/>
    <w:basedOn w:val="Standard"/>
    <w:link w:val="FuzeileZchn"/>
    <w:uiPriority w:val="99"/>
    <w:unhideWhenUsed/>
    <w:rsid w:val="008A78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78DD"/>
  </w:style>
  <w:style w:type="character" w:customStyle="1" w:styleId="berschrift3Zchn">
    <w:name w:val="Überschrift 3 Zchn"/>
    <w:basedOn w:val="Absatz-Standardschriftart"/>
    <w:link w:val="berschrift3"/>
    <w:uiPriority w:val="9"/>
    <w:rsid w:val="00A034D1"/>
    <w:rPr>
      <w:rFonts w:ascii="Times New Roman" w:eastAsia="Times New Roman" w:hAnsi="Times New Roman" w:cs="Times New Roman"/>
      <w:b/>
      <w:bCs/>
      <w:sz w:val="27"/>
      <w:szCs w:val="27"/>
      <w:lang w:eastAsia="de-CH"/>
    </w:rPr>
  </w:style>
  <w:style w:type="character" w:customStyle="1" w:styleId="berschrift4Zchn">
    <w:name w:val="Überschrift 4 Zchn"/>
    <w:basedOn w:val="Absatz-Standardschriftart"/>
    <w:link w:val="berschrift4"/>
    <w:uiPriority w:val="9"/>
    <w:rsid w:val="00A034D1"/>
    <w:rPr>
      <w:rFonts w:ascii="Times New Roman" w:eastAsia="Times New Roman" w:hAnsi="Times New Roman" w:cs="Times New Roman"/>
      <w:b/>
      <w:bCs/>
      <w:sz w:val="24"/>
      <w:szCs w:val="24"/>
      <w:lang w:eastAsia="de-CH"/>
    </w:rPr>
  </w:style>
  <w:style w:type="paragraph" w:styleId="StandardWeb">
    <w:name w:val="Normal (Web)"/>
    <w:basedOn w:val="Standard"/>
    <w:uiPriority w:val="99"/>
    <w:semiHidden/>
    <w:unhideWhenUsed/>
    <w:rsid w:val="00A034D1"/>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A034D1"/>
    <w:rPr>
      <w:i/>
      <w:iCs/>
    </w:rPr>
  </w:style>
  <w:style w:type="paragraph" w:styleId="berarbeitung">
    <w:name w:val="Revision"/>
    <w:hidden/>
    <w:uiPriority w:val="99"/>
    <w:semiHidden/>
    <w:rsid w:val="00315F66"/>
    <w:pPr>
      <w:spacing w:after="0" w:line="240" w:lineRule="auto"/>
    </w:pPr>
  </w:style>
  <w:style w:type="paragraph" w:styleId="Listenabsatz">
    <w:name w:val="List Paragraph"/>
    <w:basedOn w:val="Standard"/>
    <w:uiPriority w:val="34"/>
    <w:qFormat/>
    <w:rsid w:val="0041794F"/>
    <w:pPr>
      <w:spacing w:after="0" w:line="240" w:lineRule="auto"/>
      <w:ind w:left="720"/>
    </w:pPr>
    <w:rPr>
      <w:rFonts w:ascii="Aptos" w:hAnsi="Aptos" w:cs="Calibri"/>
      <w:lang w:eastAsia="de-CH"/>
      <w14:ligatures w14:val="standardContextual"/>
    </w:rPr>
  </w:style>
  <w:style w:type="paragraph" w:styleId="Beschriftung">
    <w:name w:val="caption"/>
    <w:basedOn w:val="Standard"/>
    <w:next w:val="Standard"/>
    <w:uiPriority w:val="35"/>
    <w:unhideWhenUsed/>
    <w:qFormat/>
    <w:rsid w:val="00C9117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7586">
      <w:bodyDiv w:val="1"/>
      <w:marLeft w:val="0"/>
      <w:marRight w:val="0"/>
      <w:marTop w:val="0"/>
      <w:marBottom w:val="0"/>
      <w:divBdr>
        <w:top w:val="none" w:sz="0" w:space="0" w:color="auto"/>
        <w:left w:val="none" w:sz="0" w:space="0" w:color="auto"/>
        <w:bottom w:val="none" w:sz="0" w:space="0" w:color="auto"/>
        <w:right w:val="none" w:sz="0" w:space="0" w:color="auto"/>
      </w:divBdr>
    </w:div>
    <w:div w:id="179898552">
      <w:bodyDiv w:val="1"/>
      <w:marLeft w:val="0"/>
      <w:marRight w:val="0"/>
      <w:marTop w:val="0"/>
      <w:marBottom w:val="0"/>
      <w:divBdr>
        <w:top w:val="none" w:sz="0" w:space="0" w:color="auto"/>
        <w:left w:val="none" w:sz="0" w:space="0" w:color="auto"/>
        <w:bottom w:val="none" w:sz="0" w:space="0" w:color="auto"/>
        <w:right w:val="none" w:sz="0" w:space="0" w:color="auto"/>
      </w:divBdr>
    </w:div>
    <w:div w:id="224806284">
      <w:bodyDiv w:val="1"/>
      <w:marLeft w:val="0"/>
      <w:marRight w:val="0"/>
      <w:marTop w:val="0"/>
      <w:marBottom w:val="0"/>
      <w:divBdr>
        <w:top w:val="none" w:sz="0" w:space="0" w:color="auto"/>
        <w:left w:val="none" w:sz="0" w:space="0" w:color="auto"/>
        <w:bottom w:val="none" w:sz="0" w:space="0" w:color="auto"/>
        <w:right w:val="none" w:sz="0" w:space="0" w:color="auto"/>
      </w:divBdr>
    </w:div>
    <w:div w:id="298657960">
      <w:bodyDiv w:val="1"/>
      <w:marLeft w:val="0"/>
      <w:marRight w:val="0"/>
      <w:marTop w:val="0"/>
      <w:marBottom w:val="0"/>
      <w:divBdr>
        <w:top w:val="none" w:sz="0" w:space="0" w:color="auto"/>
        <w:left w:val="none" w:sz="0" w:space="0" w:color="auto"/>
        <w:bottom w:val="none" w:sz="0" w:space="0" w:color="auto"/>
        <w:right w:val="none" w:sz="0" w:space="0" w:color="auto"/>
      </w:divBdr>
    </w:div>
    <w:div w:id="581991845">
      <w:bodyDiv w:val="1"/>
      <w:marLeft w:val="0"/>
      <w:marRight w:val="0"/>
      <w:marTop w:val="0"/>
      <w:marBottom w:val="0"/>
      <w:divBdr>
        <w:top w:val="none" w:sz="0" w:space="0" w:color="auto"/>
        <w:left w:val="none" w:sz="0" w:space="0" w:color="auto"/>
        <w:bottom w:val="none" w:sz="0" w:space="0" w:color="auto"/>
        <w:right w:val="none" w:sz="0" w:space="0" w:color="auto"/>
      </w:divBdr>
    </w:div>
    <w:div w:id="728189174">
      <w:bodyDiv w:val="1"/>
      <w:marLeft w:val="0"/>
      <w:marRight w:val="0"/>
      <w:marTop w:val="0"/>
      <w:marBottom w:val="0"/>
      <w:divBdr>
        <w:top w:val="none" w:sz="0" w:space="0" w:color="auto"/>
        <w:left w:val="none" w:sz="0" w:space="0" w:color="auto"/>
        <w:bottom w:val="none" w:sz="0" w:space="0" w:color="auto"/>
        <w:right w:val="none" w:sz="0" w:space="0" w:color="auto"/>
      </w:divBdr>
    </w:div>
    <w:div w:id="758452929">
      <w:bodyDiv w:val="1"/>
      <w:marLeft w:val="0"/>
      <w:marRight w:val="0"/>
      <w:marTop w:val="0"/>
      <w:marBottom w:val="0"/>
      <w:divBdr>
        <w:top w:val="none" w:sz="0" w:space="0" w:color="auto"/>
        <w:left w:val="none" w:sz="0" w:space="0" w:color="auto"/>
        <w:bottom w:val="none" w:sz="0" w:space="0" w:color="auto"/>
        <w:right w:val="none" w:sz="0" w:space="0" w:color="auto"/>
      </w:divBdr>
    </w:div>
    <w:div w:id="1065370814">
      <w:bodyDiv w:val="1"/>
      <w:marLeft w:val="0"/>
      <w:marRight w:val="0"/>
      <w:marTop w:val="0"/>
      <w:marBottom w:val="0"/>
      <w:divBdr>
        <w:top w:val="none" w:sz="0" w:space="0" w:color="auto"/>
        <w:left w:val="none" w:sz="0" w:space="0" w:color="auto"/>
        <w:bottom w:val="none" w:sz="0" w:space="0" w:color="auto"/>
        <w:right w:val="none" w:sz="0" w:space="0" w:color="auto"/>
      </w:divBdr>
    </w:div>
    <w:div w:id="1095710507">
      <w:bodyDiv w:val="1"/>
      <w:marLeft w:val="0"/>
      <w:marRight w:val="0"/>
      <w:marTop w:val="0"/>
      <w:marBottom w:val="0"/>
      <w:divBdr>
        <w:top w:val="none" w:sz="0" w:space="0" w:color="auto"/>
        <w:left w:val="none" w:sz="0" w:space="0" w:color="auto"/>
        <w:bottom w:val="none" w:sz="0" w:space="0" w:color="auto"/>
        <w:right w:val="none" w:sz="0" w:space="0" w:color="auto"/>
      </w:divBdr>
    </w:div>
    <w:div w:id="1290239906">
      <w:bodyDiv w:val="1"/>
      <w:marLeft w:val="0"/>
      <w:marRight w:val="0"/>
      <w:marTop w:val="0"/>
      <w:marBottom w:val="0"/>
      <w:divBdr>
        <w:top w:val="none" w:sz="0" w:space="0" w:color="auto"/>
        <w:left w:val="none" w:sz="0" w:space="0" w:color="auto"/>
        <w:bottom w:val="none" w:sz="0" w:space="0" w:color="auto"/>
        <w:right w:val="none" w:sz="0" w:space="0" w:color="auto"/>
      </w:divBdr>
    </w:div>
    <w:div w:id="1328709267">
      <w:bodyDiv w:val="1"/>
      <w:marLeft w:val="0"/>
      <w:marRight w:val="0"/>
      <w:marTop w:val="0"/>
      <w:marBottom w:val="0"/>
      <w:divBdr>
        <w:top w:val="none" w:sz="0" w:space="0" w:color="auto"/>
        <w:left w:val="none" w:sz="0" w:space="0" w:color="auto"/>
        <w:bottom w:val="none" w:sz="0" w:space="0" w:color="auto"/>
        <w:right w:val="none" w:sz="0" w:space="0" w:color="auto"/>
      </w:divBdr>
    </w:div>
    <w:div w:id="1529222531">
      <w:bodyDiv w:val="1"/>
      <w:marLeft w:val="0"/>
      <w:marRight w:val="0"/>
      <w:marTop w:val="0"/>
      <w:marBottom w:val="0"/>
      <w:divBdr>
        <w:top w:val="none" w:sz="0" w:space="0" w:color="auto"/>
        <w:left w:val="none" w:sz="0" w:space="0" w:color="auto"/>
        <w:bottom w:val="none" w:sz="0" w:space="0" w:color="auto"/>
        <w:right w:val="none" w:sz="0" w:space="0" w:color="auto"/>
      </w:divBdr>
    </w:div>
    <w:div w:id="1643347189">
      <w:bodyDiv w:val="1"/>
      <w:marLeft w:val="0"/>
      <w:marRight w:val="0"/>
      <w:marTop w:val="0"/>
      <w:marBottom w:val="0"/>
      <w:divBdr>
        <w:top w:val="none" w:sz="0" w:space="0" w:color="auto"/>
        <w:left w:val="none" w:sz="0" w:space="0" w:color="auto"/>
        <w:bottom w:val="none" w:sz="0" w:space="0" w:color="auto"/>
        <w:right w:val="none" w:sz="0" w:space="0" w:color="auto"/>
      </w:divBdr>
    </w:div>
    <w:div w:id="19788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dia.ch@novent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6616df-9d14-4bad-a2d3-6e307adecd04" xsi:nil="true"/>
    <Unternehmen xmlns="26da5271-1808-4792-94dd-34ac6a4b9660" xsi:nil="true"/>
    <lcf76f155ced4ddcb4097134ff3c332f xmlns="26da5271-1808-4792-94dd-34ac6a4b96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336BCDCD421041BBC4A519B4310125" ma:contentTypeVersion="19" ma:contentTypeDescription="Ein neues Dokument erstellen." ma:contentTypeScope="" ma:versionID="b6f19871523c57e810cd4ef05bba3bc8">
  <xsd:schema xmlns:xsd="http://www.w3.org/2001/XMLSchema" xmlns:xs="http://www.w3.org/2001/XMLSchema" xmlns:p="http://schemas.microsoft.com/office/2006/metadata/properties" xmlns:ns2="26da5271-1808-4792-94dd-34ac6a4b9660" xmlns:ns3="526616df-9d14-4bad-a2d3-6e307adecd04" targetNamespace="http://schemas.microsoft.com/office/2006/metadata/properties" ma:root="true" ma:fieldsID="b8a9f9f5d28c87a6c51da41059413087" ns2:_="" ns3:_="">
    <xsd:import namespace="26da5271-1808-4792-94dd-34ac6a4b9660"/>
    <xsd:import namespace="526616df-9d14-4bad-a2d3-6e307adecd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nternehm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5271-1808-4792-94dd-34ac6a4b9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Unternehmen" ma:index="15" nillable="true" ma:displayName="Unternehmen" ma:format="Dropdown" ma:internalName="Unternehmen">
      <xsd:complexType>
        <xsd:complexContent>
          <xsd:extension base="dms:MultiChoice">
            <xsd:sequence>
              <xsd:element name="Value" maxOccurs="unbounded" minOccurs="0" nillable="true">
                <xsd:simpleType>
                  <xsd:restriction base="dms:Choice">
                    <xsd:enumeration value="Noventa Group AG"/>
                    <xsd:enumeration value="Noventa AG"/>
                    <xsd:enumeration value="Noventa Tooling AG"/>
                    <xsd:enumeration value="Noventa Consulting AG"/>
                    <xsd:enumeration value="Noventa (Thailand) Co., Ltd."/>
                    <xsd:enumeration value="Noventa Romania S.R.L."/>
                    <xsd:enumeration value="LaPreva AG"/>
                    <xsd:enumeration value="WorldConnect AG"/>
                  </xsd:restriction>
                </xsd:simpleType>
              </xsd:element>
            </xsd:sequence>
          </xsd:extension>
        </xsd:complexContent>
      </xsd:complex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b7cff90-292f-4421-9dc1-d11730b2d6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616df-9d14-4bad-a2d3-6e307adecd0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212693c7-8478-419a-8352-79db1fa7fd6b}" ma:internalName="TaxCatchAll" ma:showField="CatchAllData" ma:web="526616df-9d14-4bad-a2d3-6e307adec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FFE54-808D-4C09-B249-856C973EF3FE}">
  <ds:schemaRefs>
    <ds:schemaRef ds:uri="http://schemas.microsoft.com/sharepoint/v3/contenttype/forms"/>
  </ds:schemaRefs>
</ds:datastoreItem>
</file>

<file path=customXml/itemProps2.xml><?xml version="1.0" encoding="utf-8"?>
<ds:datastoreItem xmlns:ds="http://schemas.openxmlformats.org/officeDocument/2006/customXml" ds:itemID="{F44DF371-9CA8-4111-B9FA-F44B7C930C75}">
  <ds:schemaRefs>
    <ds:schemaRef ds:uri="http://schemas.microsoft.com/office/2006/metadata/properties"/>
    <ds:schemaRef ds:uri="http://schemas.microsoft.com/office/infopath/2007/PartnerControls"/>
    <ds:schemaRef ds:uri="526616df-9d14-4bad-a2d3-6e307adecd04"/>
    <ds:schemaRef ds:uri="26da5271-1808-4792-94dd-34ac6a4b9660"/>
  </ds:schemaRefs>
</ds:datastoreItem>
</file>

<file path=customXml/itemProps3.xml><?xml version="1.0" encoding="utf-8"?>
<ds:datastoreItem xmlns:ds="http://schemas.openxmlformats.org/officeDocument/2006/customXml" ds:itemID="{678795A2-3EFD-47E4-9B58-6129C4859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5271-1808-4792-94dd-34ac6a4b9660"/>
    <ds:schemaRef ds:uri="526616df-9d14-4bad-a2d3-6e307adec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Noventa AG</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Baldauf Martina</dc:creator>
  <cp:keywords/>
  <dc:description/>
  <cp:lastModifiedBy>Baldauf Martina</cp:lastModifiedBy>
  <cp:revision>86</cp:revision>
  <dcterms:created xsi:type="dcterms:W3CDTF">2024-08-12T08:59:00Z</dcterms:created>
  <dcterms:modified xsi:type="dcterms:W3CDTF">2024-09-19T11:28:00Z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0x010100DF336BCDCD421041BBC4A519B4310125</vt:lpwstr>
  </property>
  <property fmtid="{D5CDD505-2E9C-101B-9397-08002B2CF9AE}" pid="3" name="MediaServiceImageTags">
    <vt:lpwstr/>
  </property>
</Properties>
</file>